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6657" w14:textId="77777777" w:rsidR="009A7CDD" w:rsidRPr="00AD129F" w:rsidRDefault="009A7CDD" w:rsidP="004C2AC3">
      <w:pPr>
        <w:pStyle w:val="Nagwek1"/>
      </w:pPr>
      <w:r w:rsidRPr="00AD129F">
        <w:t>POROZUMIENIE O POUFNOŚCI</w:t>
      </w:r>
    </w:p>
    <w:p w14:paraId="5B37DEDC" w14:textId="77777777" w:rsidR="009A7CDD" w:rsidRPr="00AD129F" w:rsidRDefault="009A7CDD" w:rsidP="009A7CDD">
      <w:pPr>
        <w:jc w:val="center"/>
        <w:rPr>
          <w:rFonts w:ascii="Calibri" w:hAnsi="Calibri" w:cs="Calibri"/>
        </w:rPr>
      </w:pPr>
    </w:p>
    <w:p w14:paraId="096D942A" w14:textId="77777777" w:rsidR="009A7CDD" w:rsidRPr="00AD129F" w:rsidRDefault="009A7CDD" w:rsidP="009A7CDD">
      <w:pPr>
        <w:rPr>
          <w:rFonts w:ascii="Calibri" w:hAnsi="Calibri" w:cs="Calibri"/>
        </w:rPr>
      </w:pPr>
    </w:p>
    <w:p w14:paraId="4BD9B47F" w14:textId="49DFBA35" w:rsidR="009A7CDD" w:rsidRPr="00AD129F" w:rsidRDefault="009A7CDD" w:rsidP="009A7CDD">
      <w:pPr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zawarte w </w:t>
      </w:r>
      <w:r w:rsidRPr="008C5E5C">
        <w:rPr>
          <w:rFonts w:ascii="Calibri" w:hAnsi="Calibri" w:cs="Calibri"/>
        </w:rPr>
        <w:t>Warszawie dnia .....................</w:t>
      </w:r>
      <w:r w:rsidRPr="00AD129F">
        <w:rPr>
          <w:rFonts w:ascii="Calibri" w:hAnsi="Calibri" w:cs="Calibri"/>
        </w:rPr>
        <w:t xml:space="preserve"> roku </w:t>
      </w:r>
      <w:r w:rsidR="00FF1035" w:rsidRPr="001F0FC7">
        <w:rPr>
          <w:rFonts w:asciiTheme="minorHAnsi" w:hAnsiTheme="minorHAnsi" w:cstheme="minorHAnsi"/>
        </w:rPr>
        <w:t>/w formie elektronicznej, z chwilą jej opatrzenia kwalifikowanym podpisem elektronicznym przez ostatnią Stronę</w:t>
      </w:r>
      <w:r w:rsidR="0020064F">
        <w:rPr>
          <w:rFonts w:asciiTheme="minorHAnsi" w:hAnsiTheme="minorHAnsi" w:cstheme="minorHAnsi"/>
        </w:rPr>
        <w:t>,</w:t>
      </w:r>
      <w:r w:rsidR="00FF1035" w:rsidRPr="001F0FC7">
        <w:rPr>
          <w:rFonts w:asciiTheme="minorHAnsi" w:hAnsiTheme="minorHAnsi" w:cstheme="minorHAnsi"/>
        </w:rPr>
        <w:t xml:space="preserve"> </w:t>
      </w:r>
      <w:r w:rsidRPr="00AD129F">
        <w:rPr>
          <w:rFonts w:ascii="Calibri" w:hAnsi="Calibri" w:cs="Calibri"/>
        </w:rPr>
        <w:t>pomiędzy:</w:t>
      </w:r>
    </w:p>
    <w:p w14:paraId="79EE508A" w14:textId="77777777" w:rsidR="009A7CDD" w:rsidRPr="00AD129F" w:rsidRDefault="009A7CDD" w:rsidP="009A7CDD">
      <w:pPr>
        <w:jc w:val="both"/>
        <w:rPr>
          <w:rFonts w:ascii="Calibri" w:hAnsi="Calibri" w:cs="Calibri"/>
        </w:rPr>
      </w:pPr>
    </w:p>
    <w:p w14:paraId="37D58C20" w14:textId="77777777" w:rsidR="00876728" w:rsidRPr="00876728" w:rsidRDefault="00876728" w:rsidP="00876728">
      <w:pPr>
        <w:jc w:val="both"/>
        <w:rPr>
          <w:rFonts w:asciiTheme="minorHAnsi" w:hAnsiTheme="minorHAnsi" w:cstheme="minorHAnsi"/>
          <w:color w:val="1F497D"/>
        </w:rPr>
      </w:pPr>
      <w:r w:rsidRPr="00876728">
        <w:rPr>
          <w:rFonts w:asciiTheme="minorHAnsi" w:hAnsiTheme="minorHAnsi" w:cstheme="minorHAnsi"/>
        </w:rPr>
        <w:t>Naukową i Akademicką Siecią Komputerową - Państwowym Instytutem Badawczym z siedzibą w Warszawie, pod adresem ul. Kolska 12, której akta rejestrowe przechowuje Sąd Rejonowy dla m.st. Warszawy XIII Wydział Gospodarczy Krajowego Rejestru Sądowego pod numerem 0000012938, REGON: 010464542, NIP: 521-04-17-157, zwanym dalej „NASK-PIB”, w imieniu i na rzecz którego działa:</w:t>
      </w:r>
    </w:p>
    <w:p w14:paraId="7E3FE769" w14:textId="77777777" w:rsidR="009C569E" w:rsidRDefault="009C569E" w:rsidP="006776F3">
      <w:pPr>
        <w:jc w:val="both"/>
        <w:rPr>
          <w:rFonts w:ascii="Calibri" w:hAnsi="Calibri" w:cs="Calibri"/>
        </w:rPr>
      </w:pPr>
    </w:p>
    <w:p w14:paraId="4FE162D2" w14:textId="4998995A" w:rsidR="006776F3" w:rsidRPr="00AD129F" w:rsidRDefault="009C569E" w:rsidP="006776F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Paweł Czerniak - pełnomocnik</w:t>
      </w:r>
    </w:p>
    <w:p w14:paraId="4B200EB8" w14:textId="77777777" w:rsidR="009A7CDD" w:rsidRPr="00AD129F" w:rsidRDefault="009A7CDD" w:rsidP="009A7CDD">
      <w:pPr>
        <w:jc w:val="both"/>
        <w:rPr>
          <w:rFonts w:ascii="Calibri" w:hAnsi="Calibri" w:cs="Calibri"/>
        </w:rPr>
      </w:pPr>
    </w:p>
    <w:p w14:paraId="27E17F76" w14:textId="77777777" w:rsidR="009A7CDD" w:rsidRPr="00AD129F" w:rsidRDefault="009A7CDD" w:rsidP="009A7CDD">
      <w:pPr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a </w:t>
      </w:r>
    </w:p>
    <w:p w14:paraId="10E3AACF" w14:textId="77777777" w:rsidR="009A7CDD" w:rsidRPr="00AD129F" w:rsidRDefault="009A7CDD" w:rsidP="009A7CDD">
      <w:pPr>
        <w:jc w:val="both"/>
        <w:rPr>
          <w:rFonts w:ascii="Calibri" w:hAnsi="Calibri" w:cs="Calibri"/>
          <w:highlight w:val="lightGray"/>
        </w:rPr>
      </w:pPr>
    </w:p>
    <w:p w14:paraId="63603BB3" w14:textId="461C54A3" w:rsidR="00D83C2E" w:rsidRDefault="00C54DB8" w:rsidP="00D83C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</w:p>
    <w:p w14:paraId="7DDF3809" w14:textId="77777777" w:rsidR="009A7CDD" w:rsidRPr="00AD129F" w:rsidRDefault="009A7CDD" w:rsidP="009A7CDD">
      <w:pPr>
        <w:jc w:val="both"/>
        <w:rPr>
          <w:rFonts w:ascii="Calibri" w:hAnsi="Calibri" w:cs="Calibri"/>
        </w:rPr>
      </w:pPr>
    </w:p>
    <w:p w14:paraId="7775B4B1" w14:textId="77777777" w:rsidR="009A7CDD" w:rsidRPr="00AD129F" w:rsidRDefault="009A7CDD" w:rsidP="009A7CDD">
      <w:pPr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zwanymi </w:t>
      </w:r>
      <w:r w:rsidR="0061788F" w:rsidRPr="00AD129F">
        <w:rPr>
          <w:rFonts w:ascii="Calibri" w:hAnsi="Calibri" w:cs="Calibri"/>
        </w:rPr>
        <w:t xml:space="preserve">łącznie </w:t>
      </w:r>
      <w:r w:rsidR="00D83C2E" w:rsidRPr="00AD129F">
        <w:rPr>
          <w:rFonts w:ascii="Calibri" w:hAnsi="Calibri" w:cs="Calibri"/>
        </w:rPr>
        <w:t xml:space="preserve">w </w:t>
      </w:r>
      <w:r w:rsidRPr="00AD129F">
        <w:rPr>
          <w:rFonts w:ascii="Calibri" w:hAnsi="Calibri" w:cs="Calibri"/>
        </w:rPr>
        <w:t>treści Porozumienia Stronami,</w:t>
      </w:r>
    </w:p>
    <w:p w14:paraId="79A1DB37" w14:textId="77777777" w:rsidR="009A7CDD" w:rsidRPr="00AD129F" w:rsidRDefault="009A7CDD" w:rsidP="009A7CDD">
      <w:pPr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zwane dalej „Porozumieniem”.</w:t>
      </w:r>
    </w:p>
    <w:p w14:paraId="5163C2FE" w14:textId="77777777" w:rsidR="00C62A3A" w:rsidRPr="00AD129F" w:rsidRDefault="00C62A3A">
      <w:pPr>
        <w:jc w:val="both"/>
        <w:rPr>
          <w:rFonts w:ascii="Calibri" w:hAnsi="Calibri" w:cs="Calibri"/>
        </w:rPr>
      </w:pPr>
    </w:p>
    <w:p w14:paraId="7B3C6768" w14:textId="0E2F8DE9" w:rsidR="00C62A3A" w:rsidRPr="00AD129F" w:rsidRDefault="00C62A3A" w:rsidP="009A7CDD">
      <w:pPr>
        <w:spacing w:after="40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Zważywszy, iż Strony utrzymują lub zamierzają nawiązać </w:t>
      </w:r>
      <w:r w:rsidR="002D2BCC" w:rsidRPr="00AD129F">
        <w:rPr>
          <w:rFonts w:ascii="Calibri" w:hAnsi="Calibri" w:cs="Calibri"/>
        </w:rPr>
        <w:t>współpracę</w:t>
      </w:r>
      <w:r w:rsidRPr="00AD129F">
        <w:rPr>
          <w:rFonts w:ascii="Calibri" w:hAnsi="Calibri" w:cs="Calibri"/>
        </w:rPr>
        <w:t xml:space="preserve"> oraz</w:t>
      </w:r>
    </w:p>
    <w:p w14:paraId="5757F884" w14:textId="679241DC" w:rsidR="00C62A3A" w:rsidRPr="00AD129F" w:rsidRDefault="00C62A3A" w:rsidP="009A7CDD">
      <w:pPr>
        <w:spacing w:after="40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Zważywszy, iż w celu ułatwienia </w:t>
      </w:r>
      <w:r w:rsidR="002D2BCC" w:rsidRPr="00AD129F">
        <w:rPr>
          <w:rFonts w:ascii="Calibri" w:hAnsi="Calibri" w:cs="Calibri"/>
        </w:rPr>
        <w:t xml:space="preserve">podjęcia </w:t>
      </w:r>
      <w:r w:rsidRPr="00AD129F">
        <w:rPr>
          <w:rFonts w:ascii="Calibri" w:hAnsi="Calibri" w:cs="Calibri"/>
        </w:rPr>
        <w:t xml:space="preserve">współpracy </w:t>
      </w:r>
      <w:r w:rsidRPr="004C2AC3">
        <w:rPr>
          <w:rFonts w:asciiTheme="minorHAnsi" w:hAnsiTheme="minorHAnsi" w:cstheme="minorHAnsi"/>
        </w:rPr>
        <w:t xml:space="preserve">w </w:t>
      </w:r>
      <w:r w:rsidR="00CF1320" w:rsidRPr="004C2AC3">
        <w:rPr>
          <w:rFonts w:asciiTheme="minorHAnsi" w:hAnsiTheme="minorHAnsi" w:cstheme="minorHAnsi"/>
        </w:rPr>
        <w:t>obszarze</w:t>
      </w:r>
      <w:r w:rsidRPr="004C2AC3">
        <w:rPr>
          <w:rFonts w:asciiTheme="minorHAnsi" w:hAnsiTheme="minorHAnsi" w:cstheme="minorHAnsi"/>
        </w:rPr>
        <w:t xml:space="preserve"> </w:t>
      </w:r>
      <w:r w:rsidR="000F3DF5" w:rsidRPr="004C2AC3">
        <w:rPr>
          <w:rFonts w:asciiTheme="minorHAnsi" w:hAnsiTheme="minorHAnsi" w:cstheme="minorHAnsi"/>
        </w:rPr>
        <w:t>prowadzonej przez Strony działalności, w</w:t>
      </w:r>
      <w:r w:rsidR="00184104">
        <w:rPr>
          <w:rFonts w:asciiTheme="minorHAnsi" w:hAnsiTheme="minorHAnsi" w:cstheme="minorHAnsi"/>
        </w:rPr>
        <w:t> </w:t>
      </w:r>
      <w:r w:rsidR="000F3DF5" w:rsidRPr="004C2AC3">
        <w:rPr>
          <w:rFonts w:asciiTheme="minorHAnsi" w:hAnsiTheme="minorHAnsi" w:cstheme="minorHAnsi"/>
        </w:rPr>
        <w:t xml:space="preserve">szczególności </w:t>
      </w:r>
      <w:r w:rsidR="008A7459" w:rsidRPr="004C2AC3">
        <w:rPr>
          <w:rFonts w:asciiTheme="minorHAnsi" w:hAnsiTheme="minorHAnsi" w:cstheme="minorHAnsi"/>
        </w:rPr>
        <w:t xml:space="preserve">działalności </w:t>
      </w:r>
      <w:r w:rsidR="008A7459" w:rsidRPr="004C2AC3" w:rsidDel="000F3DF5">
        <w:rPr>
          <w:rFonts w:asciiTheme="minorHAnsi" w:hAnsiTheme="minorHAnsi" w:cstheme="minorHAnsi"/>
        </w:rPr>
        <w:t>gospodarczej</w:t>
      </w:r>
      <w:r w:rsidR="002D2BCC" w:rsidRPr="004C2AC3">
        <w:rPr>
          <w:rFonts w:asciiTheme="minorHAnsi" w:hAnsiTheme="minorHAnsi" w:cstheme="minorHAnsi"/>
        </w:rPr>
        <w:t>,</w:t>
      </w:r>
      <w:r w:rsidR="000F3DF5" w:rsidRPr="004C2AC3">
        <w:rPr>
          <w:rFonts w:asciiTheme="minorHAnsi" w:hAnsiTheme="minorHAnsi" w:cstheme="minorHAnsi"/>
        </w:rPr>
        <w:t xml:space="preserve"> a dotyczycącej</w:t>
      </w:r>
      <w:sdt>
        <w:sdtPr>
          <w:rPr>
            <w:rStyle w:val="Styl11"/>
          </w:rPr>
          <w:id w:val="905030848"/>
          <w:lock w:val="sdtLocked"/>
          <w:placeholder>
            <w:docPart w:val="DefaultPlaceholder_-1854013438"/>
          </w:placeholder>
          <w:dropDownList>
            <w:listItem w:value="Wybierz element."/>
            <w:listItem w:displayText=":" w:value=":"/>
            <w:listItem w:displayText="określonego przedsięwzięcia w postaci:" w:value="określonego przedsięwzięcia w postaci:"/>
          </w:dropDownList>
        </w:sdtPr>
        <w:sdtEndPr>
          <w:rPr>
            <w:rStyle w:val="Domylnaczcionkaakapitu"/>
            <w:rFonts w:asciiTheme="minorHAnsi" w:hAnsiTheme="minorHAnsi" w:cstheme="minorHAnsi"/>
          </w:rPr>
        </w:sdtEndPr>
        <w:sdtContent>
          <w:r w:rsidR="00323DB1">
            <w:rPr>
              <w:rStyle w:val="Styl11"/>
            </w:rPr>
            <w:t>:</w:t>
          </w:r>
        </w:sdtContent>
      </w:sdt>
      <w:r w:rsidR="00CF1320">
        <w:rPr>
          <w:rFonts w:ascii="Calibri" w:hAnsi="Calibri" w:cs="Calibri"/>
        </w:rPr>
        <w:t xml:space="preserve"> </w:t>
      </w:r>
      <w:r w:rsidR="000F3DF5">
        <w:rPr>
          <w:rFonts w:ascii="Calibri" w:hAnsi="Calibri" w:cs="Calibri"/>
        </w:rPr>
        <w:t xml:space="preserve"> </w:t>
      </w:r>
      <w:sdt>
        <w:sdtPr>
          <w:rPr>
            <w:rStyle w:val="Styl3"/>
          </w:rPr>
          <w:alias w:val="Zakres porozumienia"/>
          <w:tag w:val="Zakres NDA, projekt, postępowanie, itp"/>
          <w:id w:val="-869833165"/>
          <w:placeholder>
            <w:docPart w:val="DefaultPlaceholder_-1854013440"/>
          </w:placeholder>
        </w:sdtPr>
        <w:sdtEndPr>
          <w:rPr>
            <w:rStyle w:val="Styl3"/>
          </w:rPr>
        </w:sdtEndPr>
        <w:sdtContent>
          <w:r w:rsidR="00167200" w:rsidRPr="00167200">
            <w:rPr>
              <w:rStyle w:val="Styl3"/>
            </w:rPr>
            <w:t>dialogu techniczn</w:t>
          </w:r>
          <w:r w:rsidR="00167200">
            <w:rPr>
              <w:rStyle w:val="Styl3"/>
            </w:rPr>
            <w:t>ego</w:t>
          </w:r>
          <w:r w:rsidR="00167200" w:rsidRPr="00167200">
            <w:rPr>
              <w:rStyle w:val="Styl3"/>
            </w:rPr>
            <w:t xml:space="preserve"> dotycząc</w:t>
          </w:r>
          <w:r w:rsidR="00167200">
            <w:rPr>
              <w:rStyle w:val="Styl3"/>
            </w:rPr>
            <w:t>ego</w:t>
          </w:r>
          <w:r w:rsidR="00167200" w:rsidRPr="00167200">
            <w:rPr>
              <w:rStyle w:val="Styl3"/>
            </w:rPr>
            <w:t xml:space="preserve"> </w:t>
          </w:r>
          <w:r w:rsidR="00B8457D">
            <w:rPr>
              <w:rStyle w:val="Styl3"/>
            </w:rPr>
            <w:t xml:space="preserve">usługi utrzymania portali </w:t>
          </w:r>
          <w:r w:rsidR="008A7459">
            <w:rPr>
              <w:rStyle w:val="Styl3"/>
            </w:rPr>
            <w:t>e</w:t>
          </w:r>
          <w:r w:rsidR="00167200" w:rsidRPr="00167200">
            <w:rPr>
              <w:rStyle w:val="Styl3"/>
            </w:rPr>
            <w:t>dukacyjn</w:t>
          </w:r>
          <w:r w:rsidR="008A7459">
            <w:rPr>
              <w:rStyle w:val="Styl3"/>
            </w:rPr>
            <w:t>ych</w:t>
          </w:r>
        </w:sdtContent>
      </w:sdt>
      <w:r w:rsidR="0020332F" w:rsidRPr="00AD129F">
        <w:rPr>
          <w:rFonts w:ascii="Calibri" w:hAnsi="Calibri" w:cs="Calibri"/>
        </w:rPr>
        <w:t xml:space="preserve"> </w:t>
      </w:r>
      <w:r w:rsidRPr="00AD129F">
        <w:rPr>
          <w:rFonts w:ascii="Calibri" w:hAnsi="Calibri" w:cs="Calibri"/>
        </w:rPr>
        <w:t xml:space="preserve">zostaną ujawnione przez Strony informacje, które Strony uznają za poufne, </w:t>
      </w:r>
    </w:p>
    <w:p w14:paraId="64E5C3FB" w14:textId="77777777" w:rsidR="00C62A3A" w:rsidRPr="00AD129F" w:rsidRDefault="00C62A3A" w:rsidP="00263252">
      <w:pPr>
        <w:spacing w:after="240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Strony zawierają Porozumienie.</w:t>
      </w:r>
    </w:p>
    <w:p w14:paraId="5D9C60D4" w14:textId="77777777" w:rsidR="00C62A3A" w:rsidRPr="00AD129F" w:rsidRDefault="00C62A3A" w:rsidP="009A7CDD">
      <w:pPr>
        <w:spacing w:after="40"/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>§ 1</w:t>
      </w:r>
    </w:p>
    <w:p w14:paraId="533B8D64" w14:textId="77777777" w:rsidR="00C62A3A" w:rsidRPr="00AD129F" w:rsidRDefault="00C62A3A" w:rsidP="00263252">
      <w:pPr>
        <w:spacing w:after="120"/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>DEFINICJE</w:t>
      </w:r>
    </w:p>
    <w:p w14:paraId="2EAC1025" w14:textId="3FF36A69" w:rsidR="00C62A3A" w:rsidRPr="00AD129F" w:rsidRDefault="00C62A3A" w:rsidP="009A7CDD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autoSpaceDE/>
        <w:autoSpaceDN/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„Informacjami Poufnymi” w rozumieniu Porozumienia są </w:t>
      </w:r>
      <w:r w:rsidR="002D2BCC" w:rsidRPr="00AD129F">
        <w:rPr>
          <w:rFonts w:ascii="Calibri" w:hAnsi="Calibri" w:cs="Calibri"/>
        </w:rPr>
        <w:t xml:space="preserve">wszelkie </w:t>
      </w:r>
      <w:r w:rsidRPr="00AD129F">
        <w:rPr>
          <w:rFonts w:ascii="Calibri" w:hAnsi="Calibri" w:cs="Calibri"/>
        </w:rPr>
        <w:t>informacje</w:t>
      </w:r>
      <w:r w:rsidR="002D2BCC" w:rsidRPr="00AD129F">
        <w:rPr>
          <w:rFonts w:ascii="Calibri" w:hAnsi="Calibri" w:cs="Calibri"/>
        </w:rPr>
        <w:t>, w szczególności</w:t>
      </w:r>
      <w:r w:rsidRPr="00AD129F">
        <w:rPr>
          <w:rFonts w:ascii="Calibri" w:hAnsi="Calibri" w:cs="Calibri"/>
        </w:rPr>
        <w:t xml:space="preserve"> techniczne, technologiczne, ekonomiczne, finansowe, handlowe, prawne</w:t>
      </w:r>
      <w:r w:rsidR="00AD6492">
        <w:rPr>
          <w:rFonts w:ascii="Calibri" w:hAnsi="Calibri" w:cs="Calibri"/>
        </w:rPr>
        <w:t>, projektowe</w:t>
      </w:r>
      <w:r w:rsidRPr="00AD129F">
        <w:rPr>
          <w:rFonts w:ascii="Calibri" w:hAnsi="Calibri" w:cs="Calibri"/>
        </w:rPr>
        <w:t xml:space="preserve"> i organizacyjne</w:t>
      </w:r>
      <w:r w:rsidR="002D2BCC" w:rsidRPr="00AD129F">
        <w:rPr>
          <w:rFonts w:ascii="Calibri" w:hAnsi="Calibri" w:cs="Calibri"/>
        </w:rPr>
        <w:t>,</w:t>
      </w:r>
      <w:r w:rsidRPr="00AD129F">
        <w:rPr>
          <w:rFonts w:ascii="Calibri" w:hAnsi="Calibri" w:cs="Calibri"/>
        </w:rPr>
        <w:t xml:space="preserve"> </w:t>
      </w:r>
      <w:r w:rsidR="002D2BCC" w:rsidRPr="00AD129F">
        <w:rPr>
          <w:rFonts w:ascii="Calibri" w:hAnsi="Calibri" w:cs="Calibri"/>
        </w:rPr>
        <w:t xml:space="preserve">które zostały </w:t>
      </w:r>
      <w:r w:rsidRPr="00AD129F">
        <w:rPr>
          <w:rFonts w:ascii="Calibri" w:hAnsi="Calibri" w:cs="Calibri"/>
        </w:rPr>
        <w:t>przekazane</w:t>
      </w:r>
      <w:r w:rsidR="00150259">
        <w:rPr>
          <w:rFonts w:ascii="Calibri" w:hAnsi="Calibri" w:cs="Calibri"/>
        </w:rPr>
        <w:t xml:space="preserve"> Stronie („Strona otrzymująca”)</w:t>
      </w:r>
      <w:r w:rsidRPr="00AD129F">
        <w:rPr>
          <w:rFonts w:ascii="Calibri" w:hAnsi="Calibri" w:cs="Calibri"/>
        </w:rPr>
        <w:t xml:space="preserve"> przez</w:t>
      </w:r>
      <w:r w:rsidR="00150259">
        <w:rPr>
          <w:rFonts w:ascii="Calibri" w:hAnsi="Calibri" w:cs="Calibri"/>
        </w:rPr>
        <w:t xml:space="preserve"> drugą</w:t>
      </w:r>
      <w:r w:rsidRPr="00AD129F">
        <w:rPr>
          <w:rFonts w:ascii="Calibri" w:hAnsi="Calibri" w:cs="Calibri"/>
        </w:rPr>
        <w:t xml:space="preserve"> </w:t>
      </w:r>
      <w:r w:rsidR="00E0518E">
        <w:rPr>
          <w:rFonts w:ascii="Calibri" w:hAnsi="Calibri" w:cs="Calibri"/>
        </w:rPr>
        <w:t>Stron</w:t>
      </w:r>
      <w:r w:rsidR="00150259">
        <w:rPr>
          <w:rFonts w:ascii="Calibri" w:hAnsi="Calibri" w:cs="Calibri"/>
        </w:rPr>
        <w:t>ę („Strona przekazująca”)</w:t>
      </w:r>
      <w:r w:rsidRPr="00AD129F">
        <w:rPr>
          <w:rFonts w:ascii="Calibri" w:hAnsi="Calibri" w:cs="Calibri"/>
        </w:rPr>
        <w:t xml:space="preserve"> </w:t>
      </w:r>
      <w:r w:rsidR="002D2BCC" w:rsidRPr="00AD129F">
        <w:rPr>
          <w:rFonts w:ascii="Calibri" w:hAnsi="Calibri" w:cs="Calibri"/>
        </w:rPr>
        <w:t xml:space="preserve">podczas </w:t>
      </w:r>
      <w:r w:rsidRPr="00AD129F">
        <w:rPr>
          <w:rFonts w:ascii="Calibri" w:hAnsi="Calibri" w:cs="Calibri"/>
        </w:rPr>
        <w:t xml:space="preserve">obowiązywania Porozumienia i oznaczone przez </w:t>
      </w:r>
      <w:r w:rsidR="00150259">
        <w:rPr>
          <w:rFonts w:ascii="Calibri" w:hAnsi="Calibri" w:cs="Calibri"/>
        </w:rPr>
        <w:t xml:space="preserve">taką </w:t>
      </w:r>
      <w:r w:rsidR="00E0518E">
        <w:rPr>
          <w:rFonts w:ascii="Calibri" w:hAnsi="Calibri" w:cs="Calibri"/>
        </w:rPr>
        <w:t>Stron</w:t>
      </w:r>
      <w:r w:rsidR="00150259">
        <w:rPr>
          <w:rFonts w:ascii="Calibri" w:hAnsi="Calibri" w:cs="Calibri"/>
        </w:rPr>
        <w:t>ę przekazującą</w:t>
      </w:r>
      <w:r w:rsidRPr="00AD129F">
        <w:rPr>
          <w:rFonts w:ascii="Calibri" w:hAnsi="Calibri" w:cs="Calibri"/>
        </w:rPr>
        <w:t xml:space="preserve"> na piśmie</w:t>
      </w:r>
      <w:r w:rsidR="00346E63">
        <w:rPr>
          <w:rFonts w:ascii="Calibri" w:hAnsi="Calibri" w:cs="Calibri"/>
        </w:rPr>
        <w:t>, elektronicznie</w:t>
      </w:r>
      <w:r w:rsidRPr="00AD129F">
        <w:rPr>
          <w:rFonts w:ascii="Calibri" w:hAnsi="Calibri" w:cs="Calibri"/>
        </w:rPr>
        <w:t xml:space="preserve"> </w:t>
      </w:r>
      <w:r w:rsidR="00346E63">
        <w:rPr>
          <w:rFonts w:ascii="Calibri" w:hAnsi="Calibri" w:cs="Calibri"/>
        </w:rPr>
        <w:t>lu</w:t>
      </w:r>
      <w:r w:rsidRPr="00AD129F">
        <w:rPr>
          <w:rFonts w:ascii="Calibri" w:hAnsi="Calibri" w:cs="Calibri"/>
        </w:rPr>
        <w:t>b ustnie jako poufne. W</w:t>
      </w:r>
      <w:r w:rsidR="00184104">
        <w:rPr>
          <w:rFonts w:ascii="Calibri" w:hAnsi="Calibri" w:cs="Calibri"/>
        </w:rPr>
        <w:t> </w:t>
      </w:r>
      <w:r w:rsidRPr="00AD129F">
        <w:rPr>
          <w:rFonts w:ascii="Calibri" w:hAnsi="Calibri" w:cs="Calibri"/>
        </w:rPr>
        <w:t>braku oznaczenia danej informacji jako poufnej</w:t>
      </w:r>
      <w:r w:rsidR="00C54DB8">
        <w:rPr>
          <w:rFonts w:ascii="Calibri" w:hAnsi="Calibri" w:cs="Calibri"/>
        </w:rPr>
        <w:t>,</w:t>
      </w:r>
      <w:r w:rsidRPr="00AD129F">
        <w:rPr>
          <w:rFonts w:ascii="Calibri" w:hAnsi="Calibri" w:cs="Calibri"/>
        </w:rPr>
        <w:t xml:space="preserve"> Strony przyjmują, iż Informacjami Poufnymi są w</w:t>
      </w:r>
      <w:r w:rsidR="00184104">
        <w:rPr>
          <w:rFonts w:ascii="Calibri" w:hAnsi="Calibri" w:cs="Calibri"/>
        </w:rPr>
        <w:t> </w:t>
      </w:r>
      <w:r w:rsidRPr="00AD129F">
        <w:rPr>
          <w:rFonts w:ascii="Calibri" w:hAnsi="Calibri" w:cs="Calibri"/>
        </w:rPr>
        <w:t xml:space="preserve">szczególności: cenniki, analizy, dane osobowe, dane dotyczące </w:t>
      </w:r>
      <w:r w:rsidR="00E0518E">
        <w:rPr>
          <w:rFonts w:ascii="Calibri" w:hAnsi="Calibri" w:cs="Calibri"/>
        </w:rPr>
        <w:t>Stron</w:t>
      </w:r>
      <w:r w:rsidRPr="00AD129F">
        <w:rPr>
          <w:rFonts w:ascii="Calibri" w:hAnsi="Calibri" w:cs="Calibri"/>
        </w:rPr>
        <w:t>,</w:t>
      </w:r>
      <w:r w:rsidR="00AD6492">
        <w:rPr>
          <w:rFonts w:ascii="Calibri" w:hAnsi="Calibri" w:cs="Calibri"/>
        </w:rPr>
        <w:t xml:space="preserve"> </w:t>
      </w:r>
      <w:r w:rsidR="00E0518E">
        <w:rPr>
          <w:rFonts w:ascii="Calibri" w:hAnsi="Calibri" w:cs="Calibri"/>
        </w:rPr>
        <w:t>ich</w:t>
      </w:r>
      <w:r w:rsidR="00AD6492">
        <w:rPr>
          <w:rFonts w:ascii="Calibri" w:hAnsi="Calibri" w:cs="Calibri"/>
        </w:rPr>
        <w:t xml:space="preserve"> pracowników, ale też podmiotów powiązanych z</w:t>
      </w:r>
      <w:r w:rsidR="00E0518E">
        <w:rPr>
          <w:rFonts w:ascii="Calibri" w:hAnsi="Calibri" w:cs="Calibri"/>
        </w:rPr>
        <w:t>e</w:t>
      </w:r>
      <w:r w:rsidR="00AD6492">
        <w:rPr>
          <w:rFonts w:ascii="Calibri" w:hAnsi="Calibri" w:cs="Calibri"/>
        </w:rPr>
        <w:t xml:space="preserve"> </w:t>
      </w:r>
      <w:r w:rsidR="00E0518E">
        <w:rPr>
          <w:rFonts w:ascii="Calibri" w:hAnsi="Calibri" w:cs="Calibri"/>
        </w:rPr>
        <w:t>Stronami</w:t>
      </w:r>
      <w:r w:rsidR="00AD6492">
        <w:rPr>
          <w:rFonts w:ascii="Calibri" w:hAnsi="Calibri" w:cs="Calibri"/>
        </w:rPr>
        <w:t xml:space="preserve"> kapitałowo lub osobowo; współpracowników, kontrahentów, oraz </w:t>
      </w:r>
      <w:r w:rsidRPr="00AD129F">
        <w:rPr>
          <w:rFonts w:ascii="Calibri" w:hAnsi="Calibri" w:cs="Calibri"/>
        </w:rPr>
        <w:t xml:space="preserve"> informacje dotyczące stosowanych rozwiązań systemów informacyjnych, w tym systemów bezpieczeństwa, dokumenty utrwalone na piśmie</w:t>
      </w:r>
      <w:r w:rsidR="0099106C">
        <w:rPr>
          <w:rFonts w:ascii="Calibri" w:hAnsi="Calibri" w:cs="Calibri"/>
        </w:rPr>
        <w:t xml:space="preserve"> lub formie elektronicznej</w:t>
      </w:r>
      <w:r w:rsidRPr="00AD129F">
        <w:rPr>
          <w:rFonts w:ascii="Calibri" w:hAnsi="Calibri" w:cs="Calibri"/>
        </w:rPr>
        <w:t xml:space="preserve">, </w:t>
      </w:r>
      <w:r w:rsidR="0099106C">
        <w:rPr>
          <w:rFonts w:ascii="Calibri" w:hAnsi="Calibri" w:cs="Calibri"/>
        </w:rPr>
        <w:t xml:space="preserve">oraz </w:t>
      </w:r>
      <w:r w:rsidRPr="00AD129F">
        <w:rPr>
          <w:rFonts w:ascii="Calibri" w:hAnsi="Calibri" w:cs="Calibri"/>
        </w:rPr>
        <w:t>inne dane i informa</w:t>
      </w:r>
      <w:r w:rsidR="00EB329D" w:rsidRPr="00AD129F">
        <w:rPr>
          <w:rFonts w:ascii="Calibri" w:hAnsi="Calibri" w:cs="Calibri"/>
        </w:rPr>
        <w:t>cje, w których posiadanie Strona otrzymująca może</w:t>
      </w:r>
      <w:r w:rsidRPr="00AD129F">
        <w:rPr>
          <w:rFonts w:ascii="Calibri" w:hAnsi="Calibri" w:cs="Calibri"/>
        </w:rPr>
        <w:t xml:space="preserve"> wejść podczas rozmów, negocjacji lub dalszej współpracy.</w:t>
      </w:r>
    </w:p>
    <w:p w14:paraId="19F4149D" w14:textId="77777777" w:rsidR="00C62A3A" w:rsidRPr="00AD129F" w:rsidRDefault="00C62A3A" w:rsidP="009A7CDD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autoSpaceDE/>
        <w:autoSpaceDN/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Dla potrzeb Porozumienia Informacjami Poufnymi nie będą: </w:t>
      </w:r>
    </w:p>
    <w:p w14:paraId="43C79537" w14:textId="77777777" w:rsidR="00C62A3A" w:rsidRPr="00AD129F" w:rsidRDefault="00C62A3A" w:rsidP="009A7CDD">
      <w:pPr>
        <w:widowControl w:val="0"/>
        <w:numPr>
          <w:ilvl w:val="1"/>
          <w:numId w:val="3"/>
        </w:numPr>
        <w:autoSpaceDE/>
        <w:autoSpaceDN/>
        <w:spacing w:after="40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informacje, które jeszcze przed podpisaniem Porozumienia lub w trakcie jego obowiązywania zostały lub zostaną podane do publiczn</w:t>
      </w:r>
      <w:r w:rsidR="009A7CDD" w:rsidRPr="00AD129F">
        <w:rPr>
          <w:rFonts w:ascii="Calibri" w:hAnsi="Calibri" w:cs="Calibri"/>
        </w:rPr>
        <w:t xml:space="preserve">ej wiadomości w inny sposób niż </w:t>
      </w:r>
      <w:r w:rsidRPr="00AD129F">
        <w:rPr>
          <w:rFonts w:ascii="Calibri" w:hAnsi="Calibri" w:cs="Calibri"/>
        </w:rPr>
        <w:t>na skutek naruszenia postanowień Porozumienia;</w:t>
      </w:r>
    </w:p>
    <w:p w14:paraId="5AB43213" w14:textId="3533D32F" w:rsidR="00C62A3A" w:rsidRPr="00AD129F" w:rsidRDefault="00C62A3A" w:rsidP="009A7CDD">
      <w:pPr>
        <w:widowControl w:val="0"/>
        <w:numPr>
          <w:ilvl w:val="1"/>
          <w:numId w:val="3"/>
        </w:numPr>
        <w:autoSpaceDE/>
        <w:autoSpaceDN/>
        <w:spacing w:after="40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informacje, które Strona, z uwagi na przepisy ustawowe lub na podstawie orzeczenia wydanego przez właściwy sąd, decyzji albo innego aktu organu administracji </w:t>
      </w:r>
      <w:r w:rsidR="002D5C34" w:rsidRPr="00AD129F">
        <w:rPr>
          <w:rFonts w:ascii="Calibri" w:hAnsi="Calibri" w:cs="Calibri"/>
        </w:rPr>
        <w:t>publicznej</w:t>
      </w:r>
      <w:r w:rsidRPr="00AD129F">
        <w:rPr>
          <w:rFonts w:ascii="Calibri" w:hAnsi="Calibri" w:cs="Calibri"/>
        </w:rPr>
        <w:t xml:space="preserve">, </w:t>
      </w:r>
      <w:r w:rsidR="002D5C34" w:rsidRPr="00AD129F">
        <w:rPr>
          <w:rFonts w:ascii="Calibri" w:hAnsi="Calibri" w:cs="Calibri"/>
        </w:rPr>
        <w:t xml:space="preserve">ma obowiązek </w:t>
      </w:r>
      <w:r w:rsidRPr="00AD129F">
        <w:rPr>
          <w:rFonts w:ascii="Calibri" w:hAnsi="Calibri" w:cs="Calibri"/>
        </w:rPr>
        <w:t>ujawnić, w</w:t>
      </w:r>
      <w:r w:rsidR="00184104">
        <w:rPr>
          <w:rFonts w:ascii="Calibri" w:hAnsi="Calibri" w:cs="Calibri"/>
        </w:rPr>
        <w:t> </w:t>
      </w:r>
      <w:r w:rsidRPr="00AD129F">
        <w:rPr>
          <w:rFonts w:ascii="Calibri" w:hAnsi="Calibri" w:cs="Calibri"/>
        </w:rPr>
        <w:t>zakresie wyłącznie dotyczącym wymaganego ujawnienia, pod warunkiem, że Stron</w:t>
      </w:r>
      <w:r w:rsidR="002D5C34" w:rsidRPr="00AD129F">
        <w:rPr>
          <w:rFonts w:ascii="Calibri" w:hAnsi="Calibri" w:cs="Calibri"/>
        </w:rPr>
        <w:t>a</w:t>
      </w:r>
      <w:r w:rsidR="00EB329D" w:rsidRPr="00AD129F">
        <w:rPr>
          <w:rFonts w:ascii="Calibri" w:hAnsi="Calibri" w:cs="Calibri"/>
        </w:rPr>
        <w:t xml:space="preserve"> </w:t>
      </w:r>
      <w:r w:rsidRPr="00AD129F">
        <w:rPr>
          <w:rFonts w:ascii="Calibri" w:hAnsi="Calibri" w:cs="Calibri"/>
        </w:rPr>
        <w:t xml:space="preserve">zobowiązana do ujawnienia niezwłocznie powiadomi </w:t>
      </w:r>
      <w:r w:rsidR="00E0518E">
        <w:rPr>
          <w:rFonts w:ascii="Calibri" w:hAnsi="Calibri" w:cs="Calibri"/>
        </w:rPr>
        <w:t>Stronę przekazującą</w:t>
      </w:r>
      <w:r w:rsidRPr="00AD129F">
        <w:rPr>
          <w:rFonts w:ascii="Calibri" w:hAnsi="Calibri" w:cs="Calibri"/>
        </w:rPr>
        <w:t xml:space="preserve"> o takim </w:t>
      </w:r>
      <w:r w:rsidR="002D5C34" w:rsidRPr="00AD129F">
        <w:rPr>
          <w:rFonts w:ascii="Calibri" w:hAnsi="Calibri" w:cs="Calibri"/>
        </w:rPr>
        <w:t xml:space="preserve">obowiązku </w:t>
      </w:r>
      <w:r w:rsidR="00EB329D" w:rsidRPr="00AD129F">
        <w:rPr>
          <w:rFonts w:ascii="Calibri" w:hAnsi="Calibri" w:cs="Calibri"/>
        </w:rPr>
        <w:t>i skonsultuje</w:t>
      </w:r>
      <w:r w:rsidRPr="00AD129F">
        <w:rPr>
          <w:rFonts w:ascii="Calibri" w:hAnsi="Calibri" w:cs="Calibri"/>
        </w:rPr>
        <w:t xml:space="preserve"> form</w:t>
      </w:r>
      <w:r w:rsidR="002D5C34" w:rsidRPr="00AD129F">
        <w:rPr>
          <w:rFonts w:ascii="Calibri" w:hAnsi="Calibri" w:cs="Calibri"/>
        </w:rPr>
        <w:t>ę</w:t>
      </w:r>
      <w:r w:rsidRPr="00AD129F">
        <w:rPr>
          <w:rFonts w:ascii="Calibri" w:hAnsi="Calibri" w:cs="Calibri"/>
        </w:rPr>
        <w:t xml:space="preserve"> i</w:t>
      </w:r>
      <w:r w:rsidR="00184104">
        <w:rPr>
          <w:rFonts w:ascii="Calibri" w:hAnsi="Calibri" w:cs="Calibri"/>
        </w:rPr>
        <w:t> </w:t>
      </w:r>
      <w:r w:rsidRPr="00AD129F">
        <w:rPr>
          <w:rFonts w:ascii="Calibri" w:hAnsi="Calibri" w:cs="Calibri"/>
        </w:rPr>
        <w:t>treś</w:t>
      </w:r>
      <w:r w:rsidR="002D5C34" w:rsidRPr="00AD129F">
        <w:rPr>
          <w:rFonts w:ascii="Calibri" w:hAnsi="Calibri" w:cs="Calibri"/>
        </w:rPr>
        <w:t>ć</w:t>
      </w:r>
      <w:r w:rsidRPr="00AD129F">
        <w:rPr>
          <w:rFonts w:ascii="Calibri" w:hAnsi="Calibri" w:cs="Calibri"/>
        </w:rPr>
        <w:t xml:space="preserve"> ujawnienia;</w:t>
      </w:r>
    </w:p>
    <w:p w14:paraId="4DF1ED9A" w14:textId="77777777" w:rsidR="00C62A3A" w:rsidRPr="00AD129F" w:rsidRDefault="00C62A3A" w:rsidP="009A7CDD">
      <w:pPr>
        <w:numPr>
          <w:ilvl w:val="1"/>
          <w:numId w:val="3"/>
        </w:numPr>
        <w:spacing w:after="40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informacje, które były w posiadaniu Strony</w:t>
      </w:r>
      <w:r w:rsidR="00EB329D" w:rsidRPr="00AD129F">
        <w:rPr>
          <w:rFonts w:ascii="Calibri" w:hAnsi="Calibri" w:cs="Calibri"/>
        </w:rPr>
        <w:t xml:space="preserve"> otrzymującej</w:t>
      </w:r>
      <w:r w:rsidRPr="00AD129F">
        <w:rPr>
          <w:rFonts w:ascii="Calibri" w:hAnsi="Calibri" w:cs="Calibri"/>
        </w:rPr>
        <w:t xml:space="preserve"> przed zawarciem Porozumienia</w:t>
      </w:r>
      <w:r w:rsidR="009A7CDD" w:rsidRPr="00AD129F">
        <w:rPr>
          <w:rFonts w:ascii="Calibri" w:hAnsi="Calibri" w:cs="Calibri"/>
        </w:rPr>
        <w:t xml:space="preserve"> </w:t>
      </w:r>
      <w:r w:rsidRPr="00AD129F">
        <w:rPr>
          <w:rFonts w:ascii="Calibri" w:hAnsi="Calibri" w:cs="Calibri"/>
        </w:rPr>
        <w:t>lub przed faktem ich ujawnienia pod warunkiem, że zostały one uzyskane bez naruszenia prawa;</w:t>
      </w:r>
    </w:p>
    <w:p w14:paraId="5534F999" w14:textId="7E7FF1E3" w:rsidR="00C62A3A" w:rsidRPr="00AD129F" w:rsidRDefault="00C62A3A" w:rsidP="009A7CDD">
      <w:pPr>
        <w:widowControl w:val="0"/>
        <w:numPr>
          <w:ilvl w:val="1"/>
          <w:numId w:val="3"/>
        </w:numPr>
        <w:autoSpaceDE/>
        <w:autoSpaceDN/>
        <w:spacing w:after="40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informacje, które zostały uzyskane niezależnie od </w:t>
      </w:r>
      <w:r w:rsidR="00E0518E">
        <w:rPr>
          <w:rFonts w:ascii="Calibri" w:hAnsi="Calibri" w:cs="Calibri"/>
        </w:rPr>
        <w:t>Strony przekazującej</w:t>
      </w:r>
      <w:r w:rsidRPr="00AD129F">
        <w:rPr>
          <w:rFonts w:ascii="Calibri" w:hAnsi="Calibri" w:cs="Calibri"/>
        </w:rPr>
        <w:t xml:space="preserve"> jako wynik pracy wykonanej przez Stronę </w:t>
      </w:r>
      <w:r w:rsidR="00EB329D" w:rsidRPr="00AD129F">
        <w:rPr>
          <w:rFonts w:ascii="Calibri" w:hAnsi="Calibri" w:cs="Calibri"/>
        </w:rPr>
        <w:t xml:space="preserve">otrzymującą </w:t>
      </w:r>
      <w:r w:rsidRPr="00AD129F">
        <w:rPr>
          <w:rFonts w:ascii="Calibri" w:hAnsi="Calibri" w:cs="Calibri"/>
        </w:rPr>
        <w:t>lub jej podwykonawców, w stosunku, do których nie ujawniono takich informacji;</w:t>
      </w:r>
    </w:p>
    <w:p w14:paraId="38ED527B" w14:textId="646E2091" w:rsidR="00263252" w:rsidRDefault="00C62A3A" w:rsidP="00263252">
      <w:pPr>
        <w:widowControl w:val="0"/>
        <w:numPr>
          <w:ilvl w:val="1"/>
          <w:numId w:val="3"/>
        </w:numPr>
        <w:tabs>
          <w:tab w:val="clear" w:pos="1080"/>
        </w:tabs>
        <w:autoSpaceDE/>
        <w:autoSpaceDN/>
        <w:spacing w:after="240"/>
        <w:ind w:left="1077" w:hanging="357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informacje, co do których </w:t>
      </w:r>
      <w:r w:rsidR="00E0518E">
        <w:rPr>
          <w:rFonts w:ascii="Calibri" w:hAnsi="Calibri" w:cs="Calibri"/>
        </w:rPr>
        <w:t>Strona przekazująca</w:t>
      </w:r>
      <w:r w:rsidR="00EB329D" w:rsidRPr="00AD129F">
        <w:rPr>
          <w:rFonts w:ascii="Calibri" w:hAnsi="Calibri" w:cs="Calibri"/>
        </w:rPr>
        <w:t xml:space="preserve"> uprzednio wyraził</w:t>
      </w:r>
      <w:r w:rsidR="00E0518E">
        <w:rPr>
          <w:rFonts w:ascii="Calibri" w:hAnsi="Calibri" w:cs="Calibri"/>
        </w:rPr>
        <w:t>a</w:t>
      </w:r>
      <w:r w:rsidR="00AB3D28">
        <w:rPr>
          <w:rFonts w:ascii="Calibri" w:hAnsi="Calibri" w:cs="Calibri"/>
        </w:rPr>
        <w:t xml:space="preserve"> Stronie otrzymującej</w:t>
      </w:r>
      <w:r w:rsidR="00AB3D28" w:rsidRPr="00AD129F">
        <w:rPr>
          <w:rFonts w:ascii="Calibri" w:hAnsi="Calibri" w:cs="Calibri"/>
        </w:rPr>
        <w:t xml:space="preserve"> </w:t>
      </w:r>
      <w:r w:rsidRPr="00AD129F">
        <w:rPr>
          <w:rFonts w:ascii="Calibri" w:hAnsi="Calibri" w:cs="Calibri"/>
        </w:rPr>
        <w:t>pisemną zgodę na ich ujawnienie.</w:t>
      </w:r>
    </w:p>
    <w:p w14:paraId="0F0778F0" w14:textId="60E5A37C" w:rsidR="00C62A3A" w:rsidRPr="00AD129F" w:rsidRDefault="00263252" w:rsidP="004C2AC3">
      <w:pPr>
        <w:autoSpaceDE/>
        <w:autoSpaceDN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C62A3A" w:rsidRPr="00AD129F">
        <w:rPr>
          <w:rFonts w:ascii="Calibri" w:hAnsi="Calibri" w:cs="Calibri"/>
        </w:rPr>
        <w:lastRenderedPageBreak/>
        <w:t>§ 2</w:t>
      </w:r>
    </w:p>
    <w:p w14:paraId="2CB741EA" w14:textId="77777777" w:rsidR="00C62A3A" w:rsidRPr="00AD129F" w:rsidRDefault="00C62A3A" w:rsidP="00263252">
      <w:pPr>
        <w:widowControl w:val="0"/>
        <w:autoSpaceDE/>
        <w:autoSpaceDN/>
        <w:spacing w:after="120"/>
        <w:ind w:left="357"/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>OBOWIĄZKI STRON</w:t>
      </w:r>
      <w:r w:rsidR="00985FFF" w:rsidRPr="00AD129F">
        <w:rPr>
          <w:rFonts w:ascii="Calibri" w:hAnsi="Calibri" w:cs="Calibri"/>
        </w:rPr>
        <w:t>Y OTRZYMUJĄCEJ</w:t>
      </w:r>
    </w:p>
    <w:p w14:paraId="0D6886BA" w14:textId="20398FD0" w:rsidR="00C62A3A" w:rsidRPr="00AD129F" w:rsidRDefault="00C62A3A" w:rsidP="009A7CDD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Strona</w:t>
      </w:r>
      <w:r w:rsidR="000201C3" w:rsidRPr="00AD129F">
        <w:rPr>
          <w:rFonts w:ascii="Calibri" w:hAnsi="Calibri" w:cs="Calibri"/>
        </w:rPr>
        <w:t xml:space="preserve"> otrzymująca</w:t>
      </w:r>
      <w:r w:rsidRPr="00AD129F">
        <w:rPr>
          <w:rFonts w:ascii="Calibri" w:hAnsi="Calibri" w:cs="Calibri"/>
        </w:rPr>
        <w:t xml:space="preserve"> oraz jej pracownicy, przedstawiciele i doradcy zachowają poufność wszelkich Informacji Poufnych otrzymanych od drugiej Strony, również co do źródła takich </w:t>
      </w:r>
      <w:r w:rsidR="00184104">
        <w:rPr>
          <w:rFonts w:ascii="Calibri" w:hAnsi="Calibri" w:cs="Calibri"/>
        </w:rPr>
        <w:t>i</w:t>
      </w:r>
      <w:r w:rsidRPr="00AD129F">
        <w:rPr>
          <w:rFonts w:ascii="Calibri" w:hAnsi="Calibri" w:cs="Calibri"/>
        </w:rPr>
        <w:t>nformacji</w:t>
      </w:r>
      <w:r w:rsidR="002D5C34" w:rsidRPr="00AD129F">
        <w:rPr>
          <w:rFonts w:ascii="Calibri" w:hAnsi="Calibri" w:cs="Calibri"/>
        </w:rPr>
        <w:t xml:space="preserve"> w zakresie w jakim Strona </w:t>
      </w:r>
      <w:r w:rsidR="000201C3" w:rsidRPr="00AD129F">
        <w:rPr>
          <w:rFonts w:ascii="Calibri" w:hAnsi="Calibri" w:cs="Calibri"/>
        </w:rPr>
        <w:t>otrzymująca</w:t>
      </w:r>
      <w:r w:rsidR="002D5C34" w:rsidRPr="00AD129F">
        <w:rPr>
          <w:rFonts w:ascii="Calibri" w:hAnsi="Calibri" w:cs="Calibri"/>
        </w:rPr>
        <w:t xml:space="preserve"> dba o zachowanie poufności własnych informacji</w:t>
      </w:r>
      <w:r w:rsidRPr="00AD129F">
        <w:rPr>
          <w:rFonts w:ascii="Calibri" w:hAnsi="Calibri" w:cs="Calibri"/>
        </w:rPr>
        <w:t>.</w:t>
      </w:r>
    </w:p>
    <w:p w14:paraId="7E054371" w14:textId="5B4EDAF4" w:rsidR="009A7CDD" w:rsidRPr="00AD129F" w:rsidRDefault="00C62A3A" w:rsidP="009A7CDD">
      <w:pPr>
        <w:numPr>
          <w:ilvl w:val="0"/>
          <w:numId w:val="2"/>
        </w:numPr>
        <w:tabs>
          <w:tab w:val="clear" w:pos="360"/>
          <w:tab w:val="num" w:pos="284"/>
        </w:tabs>
        <w:spacing w:after="40"/>
        <w:ind w:left="284" w:hanging="284"/>
        <w:jc w:val="both"/>
        <w:rPr>
          <w:rFonts w:ascii="Calibri" w:hAnsi="Calibri" w:cs="Calibri"/>
          <w:b/>
        </w:rPr>
      </w:pPr>
      <w:r w:rsidRPr="00AD129F">
        <w:rPr>
          <w:rFonts w:ascii="Calibri" w:hAnsi="Calibri" w:cs="Calibri"/>
        </w:rPr>
        <w:t>Strona</w:t>
      </w:r>
      <w:r w:rsidR="000201C3" w:rsidRPr="00AD129F">
        <w:rPr>
          <w:rFonts w:ascii="Calibri" w:hAnsi="Calibri" w:cs="Calibri"/>
        </w:rPr>
        <w:t xml:space="preserve"> otrzymująca</w:t>
      </w:r>
      <w:r w:rsidRPr="00AD129F">
        <w:rPr>
          <w:rFonts w:ascii="Calibri" w:hAnsi="Calibri" w:cs="Calibri"/>
        </w:rPr>
        <w:t xml:space="preserve"> zobowiązuje się </w:t>
      </w:r>
      <w:r w:rsidR="00A12AD3" w:rsidRPr="00AD129F">
        <w:rPr>
          <w:rFonts w:ascii="Calibri" w:hAnsi="Calibri" w:cs="Calibri"/>
        </w:rPr>
        <w:t>nie wykorzystywać Informacji Poufnych</w:t>
      </w:r>
      <w:r w:rsidR="00F36D13">
        <w:rPr>
          <w:rFonts w:ascii="Calibri" w:hAnsi="Calibri" w:cs="Calibri"/>
        </w:rPr>
        <w:t>, w szczególności</w:t>
      </w:r>
      <w:r w:rsidR="00A12AD3">
        <w:rPr>
          <w:rFonts w:ascii="Calibri" w:hAnsi="Calibri" w:cs="Calibri"/>
        </w:rPr>
        <w:t xml:space="preserve"> </w:t>
      </w:r>
      <w:r w:rsidRPr="00AD129F">
        <w:rPr>
          <w:rFonts w:ascii="Calibri" w:hAnsi="Calibri" w:cs="Calibri"/>
        </w:rPr>
        <w:t xml:space="preserve">nie kopiować, </w:t>
      </w:r>
      <w:r w:rsidRPr="00755F10">
        <w:rPr>
          <w:rFonts w:ascii="Calibri" w:hAnsi="Calibri" w:cs="Calibri"/>
        </w:rPr>
        <w:t xml:space="preserve">nie wykonywać odpisów, wypisów, fotografii, fotokopii </w:t>
      </w:r>
      <w:r w:rsidRPr="00AD129F">
        <w:rPr>
          <w:rFonts w:ascii="Calibri" w:hAnsi="Calibri" w:cs="Calibri"/>
        </w:rPr>
        <w:t>ani w jakikolwiek inny sposób nie powielać całości lub jakichkolwiek części Informacji Poufnych</w:t>
      </w:r>
      <w:r w:rsidR="00F36D13">
        <w:rPr>
          <w:rFonts w:ascii="Calibri" w:hAnsi="Calibri" w:cs="Calibri"/>
        </w:rPr>
        <w:t>,</w:t>
      </w:r>
      <w:r w:rsidR="00A12AD3" w:rsidRPr="00A12AD3">
        <w:rPr>
          <w:rFonts w:ascii="Calibri" w:hAnsi="Calibri" w:cs="Calibri"/>
        </w:rPr>
        <w:t xml:space="preserve"> </w:t>
      </w:r>
      <w:r w:rsidR="00A12AD3" w:rsidRPr="00AD129F">
        <w:rPr>
          <w:rFonts w:ascii="Calibri" w:hAnsi="Calibri" w:cs="Calibri"/>
        </w:rPr>
        <w:t>do innych celów niż jest to niezbędne do prawidłowej realizacji celów Porozumienia.</w:t>
      </w:r>
    </w:p>
    <w:p w14:paraId="2AF936E5" w14:textId="77777777" w:rsidR="00C62A3A" w:rsidRPr="00AD129F" w:rsidRDefault="00C62A3A" w:rsidP="009A7CDD">
      <w:pPr>
        <w:numPr>
          <w:ilvl w:val="0"/>
          <w:numId w:val="2"/>
        </w:numPr>
        <w:tabs>
          <w:tab w:val="clear" w:pos="360"/>
          <w:tab w:val="num" w:pos="284"/>
        </w:tabs>
        <w:spacing w:after="40"/>
        <w:ind w:left="284" w:hanging="284"/>
        <w:jc w:val="both"/>
        <w:rPr>
          <w:rFonts w:ascii="Calibri" w:hAnsi="Calibri" w:cs="Calibri"/>
          <w:b/>
        </w:rPr>
      </w:pPr>
      <w:r w:rsidRPr="00AD129F">
        <w:rPr>
          <w:rFonts w:ascii="Calibri" w:hAnsi="Calibri" w:cs="Calibri"/>
        </w:rPr>
        <w:t>Strona</w:t>
      </w:r>
      <w:r w:rsidR="000201C3" w:rsidRPr="00AD129F">
        <w:rPr>
          <w:rFonts w:ascii="Calibri" w:hAnsi="Calibri" w:cs="Calibri"/>
        </w:rPr>
        <w:t xml:space="preserve"> otrzymująca</w:t>
      </w:r>
      <w:r w:rsidRPr="00AD129F">
        <w:rPr>
          <w:rFonts w:ascii="Calibri" w:hAnsi="Calibri" w:cs="Calibri"/>
        </w:rPr>
        <w:t xml:space="preserve"> zobowiązuje się nie przekazywać Informacji </w:t>
      </w:r>
      <w:proofErr w:type="gramStart"/>
      <w:r w:rsidRPr="00AD129F">
        <w:rPr>
          <w:rFonts w:ascii="Calibri" w:hAnsi="Calibri" w:cs="Calibri"/>
        </w:rPr>
        <w:t>Pou</w:t>
      </w:r>
      <w:r w:rsidR="009A7CDD" w:rsidRPr="00AD129F">
        <w:rPr>
          <w:rFonts w:ascii="Calibri" w:hAnsi="Calibri" w:cs="Calibri"/>
        </w:rPr>
        <w:t>fnych,</w:t>
      </w:r>
      <w:proofErr w:type="gramEnd"/>
      <w:r w:rsidR="009A7CDD" w:rsidRPr="00AD129F">
        <w:rPr>
          <w:rFonts w:ascii="Calibri" w:hAnsi="Calibri" w:cs="Calibri"/>
        </w:rPr>
        <w:t xml:space="preserve"> ani ich źródła, zarówno </w:t>
      </w:r>
      <w:r w:rsidRPr="00AD129F">
        <w:rPr>
          <w:rFonts w:ascii="Calibri" w:hAnsi="Calibri" w:cs="Calibri"/>
        </w:rPr>
        <w:t>w całości, jak i w części do wiadomości publicznej, ani nie rozpo</w:t>
      </w:r>
      <w:r w:rsidR="009A7CDD" w:rsidRPr="00AD129F">
        <w:rPr>
          <w:rFonts w:ascii="Calibri" w:hAnsi="Calibri" w:cs="Calibri"/>
        </w:rPr>
        <w:t xml:space="preserve">wszechniać Informacji Poufnych </w:t>
      </w:r>
      <w:r w:rsidRPr="00AD129F">
        <w:rPr>
          <w:rFonts w:ascii="Calibri" w:hAnsi="Calibri" w:cs="Calibri"/>
        </w:rPr>
        <w:t xml:space="preserve">w inny sposób. </w:t>
      </w:r>
    </w:p>
    <w:p w14:paraId="7D8CA710" w14:textId="61FA11B6" w:rsidR="00C62A3A" w:rsidRPr="00AD129F" w:rsidRDefault="00C62A3A" w:rsidP="009A7CDD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Strona</w:t>
      </w:r>
      <w:r w:rsidR="000201C3" w:rsidRPr="00AD129F">
        <w:rPr>
          <w:rFonts w:ascii="Calibri" w:hAnsi="Calibri" w:cs="Calibri"/>
        </w:rPr>
        <w:t xml:space="preserve"> otrzymująca</w:t>
      </w:r>
      <w:r w:rsidRPr="00AD129F">
        <w:rPr>
          <w:rFonts w:ascii="Calibri" w:hAnsi="Calibri" w:cs="Calibri"/>
        </w:rPr>
        <w:t xml:space="preserve"> zobowiązuje się nie ujawniać Informacji </w:t>
      </w:r>
      <w:proofErr w:type="gramStart"/>
      <w:r w:rsidRPr="00AD129F">
        <w:rPr>
          <w:rFonts w:ascii="Calibri" w:hAnsi="Calibri" w:cs="Calibri"/>
        </w:rPr>
        <w:t>Poufnych,</w:t>
      </w:r>
      <w:proofErr w:type="gramEnd"/>
      <w:r w:rsidRPr="00AD129F">
        <w:rPr>
          <w:rFonts w:ascii="Calibri" w:hAnsi="Calibri" w:cs="Calibri"/>
        </w:rPr>
        <w:t xml:space="preserve"> ani ich źródła, zarówno w całości, jak i</w:t>
      </w:r>
      <w:r w:rsidR="00184104">
        <w:rPr>
          <w:rFonts w:ascii="Calibri" w:hAnsi="Calibri" w:cs="Calibri"/>
        </w:rPr>
        <w:t> </w:t>
      </w:r>
      <w:r w:rsidRPr="00AD129F">
        <w:rPr>
          <w:rFonts w:ascii="Calibri" w:hAnsi="Calibri" w:cs="Calibri"/>
        </w:rPr>
        <w:t>w</w:t>
      </w:r>
      <w:r w:rsidR="00184104">
        <w:rPr>
          <w:rFonts w:ascii="Calibri" w:hAnsi="Calibri" w:cs="Calibri"/>
        </w:rPr>
        <w:t> </w:t>
      </w:r>
      <w:r w:rsidRPr="00AD129F">
        <w:rPr>
          <w:rFonts w:ascii="Calibri" w:hAnsi="Calibri" w:cs="Calibri"/>
        </w:rPr>
        <w:t>części jakiejkolwiek osobie trzeciej</w:t>
      </w:r>
      <w:r w:rsidR="002D5C34" w:rsidRPr="00AD129F">
        <w:rPr>
          <w:rFonts w:ascii="Calibri" w:hAnsi="Calibri" w:cs="Calibri"/>
        </w:rPr>
        <w:t xml:space="preserve"> </w:t>
      </w:r>
      <w:r w:rsidRPr="00AD129F">
        <w:rPr>
          <w:rFonts w:ascii="Calibri" w:hAnsi="Calibri" w:cs="Calibri"/>
        </w:rPr>
        <w:t xml:space="preserve">bez uzyskania pisemnej zgody </w:t>
      </w:r>
      <w:r w:rsidR="00E0518E">
        <w:rPr>
          <w:rFonts w:ascii="Calibri" w:hAnsi="Calibri" w:cs="Calibri"/>
        </w:rPr>
        <w:t>Strony przekazującej</w:t>
      </w:r>
      <w:r w:rsidRPr="00AD129F">
        <w:rPr>
          <w:rFonts w:ascii="Calibri" w:hAnsi="Calibri" w:cs="Calibri"/>
        </w:rPr>
        <w:t>.</w:t>
      </w:r>
    </w:p>
    <w:p w14:paraId="17F1FD16" w14:textId="2BD37302" w:rsidR="000207A0" w:rsidRPr="00AD129F" w:rsidRDefault="00C62A3A" w:rsidP="009A7CDD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  <w:snapToGrid w:val="0"/>
        </w:rPr>
        <w:t xml:space="preserve">Strony ponadto uzgadniają, że </w:t>
      </w:r>
      <w:r w:rsidR="000201C3" w:rsidRPr="00AD129F">
        <w:rPr>
          <w:rFonts w:ascii="Calibri" w:hAnsi="Calibri" w:cs="Calibri"/>
          <w:snapToGrid w:val="0"/>
        </w:rPr>
        <w:t xml:space="preserve">Strona </w:t>
      </w:r>
      <w:r w:rsidR="000201C3" w:rsidRPr="00AD129F">
        <w:rPr>
          <w:rFonts w:ascii="Calibri" w:hAnsi="Calibri" w:cs="Calibri"/>
        </w:rPr>
        <w:t>otrzymująca</w:t>
      </w:r>
      <w:r w:rsidR="000201C3" w:rsidRPr="00AD129F">
        <w:rPr>
          <w:rFonts w:ascii="Calibri" w:hAnsi="Calibri" w:cs="Calibri"/>
          <w:snapToGrid w:val="0"/>
        </w:rPr>
        <w:t xml:space="preserve"> </w:t>
      </w:r>
      <w:r w:rsidRPr="00AD129F">
        <w:rPr>
          <w:rFonts w:ascii="Calibri" w:hAnsi="Calibri" w:cs="Calibri"/>
          <w:snapToGrid w:val="0"/>
        </w:rPr>
        <w:t>ogranicz</w:t>
      </w:r>
      <w:r w:rsidR="000201C3" w:rsidRPr="00AD129F">
        <w:rPr>
          <w:rFonts w:ascii="Calibri" w:hAnsi="Calibri" w:cs="Calibri"/>
          <w:snapToGrid w:val="0"/>
        </w:rPr>
        <w:t>y</w:t>
      </w:r>
      <w:r w:rsidRPr="00AD129F">
        <w:rPr>
          <w:rFonts w:ascii="Calibri" w:hAnsi="Calibri" w:cs="Calibri"/>
          <w:snapToGrid w:val="0"/>
        </w:rPr>
        <w:t xml:space="preserve"> </w:t>
      </w:r>
      <w:r w:rsidR="00A12AD3">
        <w:rPr>
          <w:rFonts w:ascii="Calibri" w:hAnsi="Calibri" w:cs="Calibri"/>
          <w:snapToGrid w:val="0"/>
        </w:rPr>
        <w:t xml:space="preserve">kopiowanie i </w:t>
      </w:r>
      <w:r w:rsidRPr="00AD129F">
        <w:rPr>
          <w:rFonts w:ascii="Calibri" w:hAnsi="Calibri" w:cs="Calibri"/>
          <w:snapToGrid w:val="0"/>
        </w:rPr>
        <w:t>obieg Informacji Poufnych wewnątrz swej własnej organizacji, z wyjątkiem tego, co należy ujawnić w niezbędnym stopniu dla prowadzenia rozmów, negocjacji lub współpracy przez Strony.</w:t>
      </w:r>
      <w:r w:rsidR="000207A0" w:rsidRPr="00AD129F">
        <w:rPr>
          <w:rFonts w:ascii="Calibri" w:hAnsi="Calibri" w:cs="Calibri"/>
          <w:snapToGrid w:val="0"/>
        </w:rPr>
        <w:t xml:space="preserve"> Stron</w:t>
      </w:r>
      <w:r w:rsidR="000201C3" w:rsidRPr="00AD129F">
        <w:rPr>
          <w:rFonts w:ascii="Calibri" w:hAnsi="Calibri" w:cs="Calibri"/>
          <w:snapToGrid w:val="0"/>
        </w:rPr>
        <w:t>a</w:t>
      </w:r>
      <w:r w:rsidR="000201C3" w:rsidRPr="00AD129F">
        <w:rPr>
          <w:rFonts w:ascii="Calibri" w:hAnsi="Calibri" w:cs="Calibri"/>
        </w:rPr>
        <w:t xml:space="preserve"> otrzymująca</w:t>
      </w:r>
      <w:r w:rsidR="000207A0" w:rsidRPr="00AD129F">
        <w:rPr>
          <w:rFonts w:ascii="Calibri" w:hAnsi="Calibri" w:cs="Calibri"/>
          <w:snapToGrid w:val="0"/>
        </w:rPr>
        <w:t xml:space="preserve"> poinformuj</w:t>
      </w:r>
      <w:r w:rsidR="000201C3" w:rsidRPr="00AD129F">
        <w:rPr>
          <w:rFonts w:ascii="Calibri" w:hAnsi="Calibri" w:cs="Calibri"/>
          <w:snapToGrid w:val="0"/>
        </w:rPr>
        <w:t>e</w:t>
      </w:r>
      <w:r w:rsidR="000207A0" w:rsidRPr="00AD129F">
        <w:rPr>
          <w:rFonts w:ascii="Calibri" w:hAnsi="Calibri" w:cs="Calibri"/>
          <w:snapToGrid w:val="0"/>
        </w:rPr>
        <w:t xml:space="preserve"> nadto swoich pracowników, przedstawicieli </w:t>
      </w:r>
      <w:r w:rsidR="00C81289" w:rsidRPr="00AD129F">
        <w:rPr>
          <w:rFonts w:ascii="Calibri" w:hAnsi="Calibri" w:cs="Calibri"/>
          <w:snapToGrid w:val="0"/>
        </w:rPr>
        <w:t xml:space="preserve">oraz doradców </w:t>
      </w:r>
      <w:r w:rsidR="000207A0" w:rsidRPr="00AD129F">
        <w:rPr>
          <w:rFonts w:ascii="Calibri" w:hAnsi="Calibri" w:cs="Calibri"/>
          <w:snapToGrid w:val="0"/>
        </w:rPr>
        <w:t>o obowiązkach wynikających z Porozumienia.</w:t>
      </w:r>
    </w:p>
    <w:p w14:paraId="7DDE180A" w14:textId="6A14630C" w:rsidR="00805884" w:rsidRPr="00F602B5" w:rsidRDefault="00805884" w:rsidP="00805884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after="40"/>
        <w:ind w:left="284" w:hanging="284"/>
        <w:jc w:val="both"/>
        <w:rPr>
          <w:rFonts w:ascii="Calibri" w:hAnsi="Calibri" w:cs="Calibri"/>
        </w:rPr>
      </w:pPr>
      <w:bookmarkStart w:id="0" w:name="_Hlk10711506"/>
      <w:r w:rsidRPr="00AD129F">
        <w:rPr>
          <w:rFonts w:ascii="Calibri" w:hAnsi="Calibri" w:cs="Calibri"/>
        </w:rPr>
        <w:t>Strona otrzymująca zobowiązuje</w:t>
      </w:r>
      <w:r>
        <w:rPr>
          <w:rFonts w:ascii="Calibri" w:hAnsi="Calibri" w:cs="Calibri"/>
        </w:rPr>
        <w:t xml:space="preserve"> się do informowania Strony przekazującej o przypadkach naruszenia poufności przekazanych </w:t>
      </w:r>
      <w:r w:rsidR="0098422B">
        <w:rPr>
          <w:rFonts w:ascii="Calibri" w:hAnsi="Calibri" w:cs="Calibri"/>
        </w:rPr>
        <w:t>I</w:t>
      </w:r>
      <w:r>
        <w:rPr>
          <w:rFonts w:ascii="Calibri" w:hAnsi="Calibri" w:cs="Calibri"/>
        </w:rPr>
        <w:t>nformacji</w:t>
      </w:r>
      <w:r w:rsidR="0098422B">
        <w:rPr>
          <w:rFonts w:ascii="Calibri" w:hAnsi="Calibri" w:cs="Calibri"/>
        </w:rPr>
        <w:t xml:space="preserve"> Poufnych</w:t>
      </w:r>
      <w:r>
        <w:rPr>
          <w:rFonts w:ascii="Calibri" w:hAnsi="Calibri" w:cs="Calibri"/>
        </w:rPr>
        <w:t xml:space="preserve"> oraz zobowiązuje się do podjęcia wszelkich działań mających na celu ograniczenie lub zaprzestanie dalszego naruszania poufności przekazanych</w:t>
      </w:r>
      <w:r w:rsidR="00EB78A3">
        <w:rPr>
          <w:rFonts w:ascii="Calibri" w:hAnsi="Calibri" w:cs="Calibri"/>
        </w:rPr>
        <w:t xml:space="preserve"> jej</w:t>
      </w:r>
      <w:r>
        <w:rPr>
          <w:rFonts w:ascii="Calibri" w:hAnsi="Calibri" w:cs="Calibri"/>
        </w:rPr>
        <w:t xml:space="preserve"> </w:t>
      </w:r>
      <w:r w:rsidR="00EB78A3">
        <w:rPr>
          <w:rFonts w:ascii="Calibri" w:hAnsi="Calibri" w:cs="Calibri"/>
        </w:rPr>
        <w:t>I</w:t>
      </w:r>
      <w:r>
        <w:rPr>
          <w:rFonts w:ascii="Calibri" w:hAnsi="Calibri" w:cs="Calibri"/>
        </w:rPr>
        <w:t>nformacji</w:t>
      </w:r>
      <w:r w:rsidR="00EB78A3">
        <w:rPr>
          <w:rFonts w:ascii="Calibri" w:hAnsi="Calibri" w:cs="Calibri"/>
        </w:rPr>
        <w:t xml:space="preserve"> Poufnych</w:t>
      </w:r>
      <w:r>
        <w:rPr>
          <w:rFonts w:ascii="Calibri" w:hAnsi="Calibri" w:cs="Calibri"/>
        </w:rPr>
        <w:t xml:space="preserve">. </w:t>
      </w:r>
    </w:p>
    <w:p w14:paraId="47EBA117" w14:textId="455E58FD" w:rsidR="000E0B04" w:rsidRPr="001F0FC7" w:rsidRDefault="000E0B04" w:rsidP="000E0B04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Wszelkie nośniki zawierające Informacje Poufne zostaną zwrócone </w:t>
      </w:r>
      <w:r w:rsidR="000C5466">
        <w:rPr>
          <w:rFonts w:ascii="Calibri" w:hAnsi="Calibri" w:cs="Calibri"/>
        </w:rPr>
        <w:t>Stronie przekazującej</w:t>
      </w:r>
      <w:r w:rsidRPr="00AD129F">
        <w:rPr>
          <w:rFonts w:ascii="Calibri" w:hAnsi="Calibri" w:cs="Calibri"/>
        </w:rPr>
        <w:t xml:space="preserve"> niezwłocznie na jej pisemny wniosek, nie później jednak niż w terminie 7 dni od daty doręczenia takiego wniosku Stronie otrzymujące</w:t>
      </w:r>
      <w:r w:rsidR="00AB3D28">
        <w:rPr>
          <w:rFonts w:ascii="Calibri" w:hAnsi="Calibri" w:cs="Calibri"/>
        </w:rPr>
        <w:t>j</w:t>
      </w:r>
      <w:r w:rsidR="001F0FC7">
        <w:rPr>
          <w:rFonts w:ascii="Calibri" w:hAnsi="Calibri" w:cs="Calibri"/>
        </w:rPr>
        <w:t>.</w:t>
      </w:r>
    </w:p>
    <w:p w14:paraId="7F012829" w14:textId="2D33EBC6" w:rsidR="00984AE7" w:rsidRDefault="00984AE7" w:rsidP="000E0B04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Wszelkie Informacje Poufne zostaną </w:t>
      </w:r>
      <w:r>
        <w:rPr>
          <w:rFonts w:ascii="Calibri" w:hAnsi="Calibri" w:cs="Calibri"/>
        </w:rPr>
        <w:t>całkowicie i bezpowrotnie zniszczone</w:t>
      </w:r>
      <w:r w:rsidRPr="00AD129F">
        <w:rPr>
          <w:rFonts w:ascii="Calibri" w:hAnsi="Calibri" w:cs="Calibri"/>
        </w:rPr>
        <w:t xml:space="preserve"> niezwłocznie na wniosek</w:t>
      </w:r>
      <w:r>
        <w:rPr>
          <w:rFonts w:ascii="Calibri" w:hAnsi="Calibri" w:cs="Calibri"/>
        </w:rPr>
        <w:t xml:space="preserve"> Strony przekazującej</w:t>
      </w:r>
      <w:r w:rsidRPr="00AD129F">
        <w:rPr>
          <w:rFonts w:ascii="Calibri" w:hAnsi="Calibri" w:cs="Calibri"/>
        </w:rPr>
        <w:t xml:space="preserve">, nie później jednak niż w terminie </w:t>
      </w:r>
      <w:r>
        <w:rPr>
          <w:rFonts w:ascii="Calibri" w:hAnsi="Calibri" w:cs="Calibri"/>
        </w:rPr>
        <w:t>14</w:t>
      </w:r>
      <w:r w:rsidRPr="00AD129F">
        <w:rPr>
          <w:rFonts w:ascii="Calibri" w:hAnsi="Calibri" w:cs="Calibri"/>
        </w:rPr>
        <w:t xml:space="preserve"> dni od daty doręczenia takiego wniosku Stronie otrzymujące</w:t>
      </w:r>
      <w:r>
        <w:rPr>
          <w:rFonts w:ascii="Calibri" w:hAnsi="Calibri" w:cs="Calibri"/>
        </w:rPr>
        <w:t>j. W przypadku braku możliwości całkowitego i bezpowrotnego zniszczenia Informacji Poufnych w </w:t>
      </w:r>
      <w:proofErr w:type="gramStart"/>
      <w:r>
        <w:rPr>
          <w:rFonts w:ascii="Calibri" w:hAnsi="Calibri" w:cs="Calibri"/>
        </w:rPr>
        <w:t>terminie</w:t>
      </w:r>
      <w:proofErr w:type="gramEnd"/>
      <w:r>
        <w:rPr>
          <w:rFonts w:ascii="Calibri" w:hAnsi="Calibri" w:cs="Calibri"/>
        </w:rPr>
        <w:t xml:space="preserve"> o</w:t>
      </w:r>
      <w:r w:rsidR="00184104">
        <w:rPr>
          <w:rFonts w:ascii="Calibri" w:hAnsi="Calibri" w:cs="Calibri"/>
        </w:rPr>
        <w:t> </w:t>
      </w:r>
      <w:r>
        <w:rPr>
          <w:rFonts w:ascii="Calibri" w:hAnsi="Calibri" w:cs="Calibri"/>
        </w:rPr>
        <w:t>którym mowa powyżej, Strona otrzymująca niezwłocznie poinformuje Stronę przekazującą o zrealizowanym zakresie żądania i przeszkodach w realizacji pozostałej części żądania.</w:t>
      </w:r>
      <w:r w:rsidR="00F36D13">
        <w:rPr>
          <w:rFonts w:ascii="Calibri" w:hAnsi="Calibri" w:cs="Calibri"/>
        </w:rPr>
        <w:t xml:space="preserve"> Strony ustalają, że informacje i wnioski, o</w:t>
      </w:r>
      <w:r w:rsidR="00184104">
        <w:rPr>
          <w:rFonts w:ascii="Calibri" w:hAnsi="Calibri" w:cs="Calibri"/>
        </w:rPr>
        <w:t> </w:t>
      </w:r>
      <w:r w:rsidR="00F36D13">
        <w:rPr>
          <w:rFonts w:ascii="Calibri" w:hAnsi="Calibri" w:cs="Calibri"/>
        </w:rPr>
        <w:t>których mowa w niniejszym ustępie, mogą być składane przez osoby wskazane w § 4 ust. 1</w:t>
      </w:r>
      <w:r w:rsidR="00045FDC">
        <w:rPr>
          <w:rFonts w:ascii="Calibri" w:hAnsi="Calibri" w:cs="Calibri"/>
        </w:rPr>
        <w:t>, także w wypadku rozwiązania Porozumienia</w:t>
      </w:r>
      <w:r w:rsidR="00F36D13">
        <w:rPr>
          <w:rFonts w:ascii="Calibri" w:hAnsi="Calibri" w:cs="Calibri"/>
        </w:rPr>
        <w:t>.</w:t>
      </w:r>
    </w:p>
    <w:p w14:paraId="3B5E3B84" w14:textId="77777777" w:rsidR="00BD07DA" w:rsidRDefault="00BD07DA" w:rsidP="004C2AC3">
      <w:pPr>
        <w:widowControl w:val="0"/>
        <w:autoSpaceDE/>
        <w:autoSpaceDN/>
        <w:spacing w:after="40"/>
        <w:ind w:left="284"/>
        <w:jc w:val="both"/>
        <w:rPr>
          <w:rFonts w:ascii="Calibri" w:hAnsi="Calibri" w:cs="Calibri"/>
        </w:rPr>
      </w:pPr>
    </w:p>
    <w:bookmarkEnd w:id="0"/>
    <w:p w14:paraId="06BB7842" w14:textId="77777777" w:rsidR="009C35ED" w:rsidRPr="009D68C8" w:rsidRDefault="009C35ED" w:rsidP="009C35ED">
      <w:pPr>
        <w:widowControl w:val="0"/>
        <w:autoSpaceDE/>
        <w:autoSpaceDN/>
        <w:spacing w:after="40"/>
        <w:ind w:left="284"/>
        <w:jc w:val="both"/>
        <w:rPr>
          <w:rFonts w:ascii="Calibri" w:hAnsi="Calibri" w:cs="Calibri"/>
        </w:rPr>
      </w:pPr>
    </w:p>
    <w:p w14:paraId="34795704" w14:textId="77777777" w:rsidR="00C62A3A" w:rsidRPr="00AD129F" w:rsidRDefault="00C62A3A" w:rsidP="009A7CDD">
      <w:pPr>
        <w:widowControl w:val="0"/>
        <w:autoSpaceDE/>
        <w:autoSpaceDN/>
        <w:spacing w:after="40"/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>§ 3</w:t>
      </w:r>
    </w:p>
    <w:p w14:paraId="2E0BF7F7" w14:textId="77777777" w:rsidR="00C62A3A" w:rsidRPr="00AD129F" w:rsidRDefault="00C62A3A" w:rsidP="00263252">
      <w:pPr>
        <w:widowControl w:val="0"/>
        <w:autoSpaceDE/>
        <w:autoSpaceDN/>
        <w:spacing w:after="120"/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>ODPOWIEDZIALNOŚĆ STRON</w:t>
      </w:r>
      <w:r w:rsidR="00985FFF" w:rsidRPr="00AD129F">
        <w:rPr>
          <w:rFonts w:ascii="Calibri" w:hAnsi="Calibri" w:cs="Calibri"/>
        </w:rPr>
        <w:t>Y OTRZYMUJĄCEJ</w:t>
      </w:r>
    </w:p>
    <w:p w14:paraId="26D6E158" w14:textId="4D75FADF" w:rsidR="00C62A3A" w:rsidRPr="008C5E5C" w:rsidRDefault="008C5E5C" w:rsidP="009A7CDD">
      <w:pPr>
        <w:numPr>
          <w:ilvl w:val="0"/>
          <w:numId w:val="17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Theme="minorHAnsi" w:hAnsiTheme="minorHAnsi" w:cstheme="minorHAnsi"/>
        </w:rPr>
      </w:pPr>
      <w:r w:rsidRPr="008C5E5C">
        <w:rPr>
          <w:rFonts w:asciiTheme="minorHAnsi" w:hAnsiTheme="minorHAnsi" w:cstheme="minorHAnsi"/>
        </w:rPr>
        <w:t xml:space="preserve">Ujawnienie przez Stronę otrzymującą - z naruszeniem postanowień Porozumienia - Informacji </w:t>
      </w:r>
      <w:r w:rsidR="00184104">
        <w:rPr>
          <w:rFonts w:asciiTheme="minorHAnsi" w:hAnsiTheme="minorHAnsi" w:cstheme="minorHAnsi"/>
        </w:rPr>
        <w:t>P</w:t>
      </w:r>
      <w:r w:rsidRPr="008C5E5C">
        <w:rPr>
          <w:rFonts w:asciiTheme="minorHAnsi" w:hAnsiTheme="minorHAnsi" w:cstheme="minorHAnsi"/>
        </w:rPr>
        <w:t xml:space="preserve">oufnych przekazanych przez </w:t>
      </w:r>
      <w:sdt>
        <w:sdtPr>
          <w:rPr>
            <w:rStyle w:val="Styl6"/>
          </w:rPr>
          <w:id w:val="-32735076"/>
          <w:lock w:val="sdtLocked"/>
          <w:placeholder>
            <w:docPart w:val="DefaultPlaceholder_-1854013438"/>
          </w:placeholder>
          <w:dropDownList>
            <w:listItem w:value="Wybierz element."/>
            <w:listItem w:displayText="NASK-PIB" w:value="NASK-PIB"/>
            <w:listItem w:displayText="Stronę przekazującą" w:value="Stronę przekazującą"/>
          </w:dropDownList>
        </w:sdtPr>
        <w:sdtEndPr>
          <w:rPr>
            <w:rStyle w:val="Domylnaczcionkaakapitu"/>
            <w:rFonts w:asciiTheme="minorHAnsi" w:hAnsiTheme="minorHAnsi" w:cstheme="minorHAnsi"/>
          </w:rPr>
        </w:sdtEndPr>
        <w:sdtContent>
          <w:r w:rsidR="00E1315E">
            <w:rPr>
              <w:rStyle w:val="Styl6"/>
            </w:rPr>
            <w:t>NASK-PIB</w:t>
          </w:r>
        </w:sdtContent>
      </w:sdt>
      <w:r w:rsidRPr="008C5E5C">
        <w:rPr>
          <w:rFonts w:asciiTheme="minorHAnsi" w:hAnsiTheme="minorHAnsi" w:cstheme="minorHAnsi"/>
        </w:rPr>
        <w:t xml:space="preserve"> powoduje obowiązek zapłaty przez Stronę otrzymującą na rzecz </w:t>
      </w:r>
      <w:sdt>
        <w:sdtPr>
          <w:rPr>
            <w:rStyle w:val="Styl6"/>
          </w:rPr>
          <w:id w:val="-234636592"/>
          <w:lock w:val="sdtLocked"/>
          <w:placeholder>
            <w:docPart w:val="3BE334E8A4EB4EF5BF1FF077316FEB1D"/>
          </w:placeholder>
          <w:dropDownList>
            <w:listItem w:value="Wybierz element."/>
            <w:listItem w:displayText="NASK-PIB" w:value="NASK-PIB"/>
            <w:listItem w:displayText="Stronę przekazującą" w:value="Stronę przekazującą"/>
          </w:dropDownList>
        </w:sdtPr>
        <w:sdtEndPr>
          <w:rPr>
            <w:rStyle w:val="Domylnaczcionkaakapitu"/>
            <w:rFonts w:asciiTheme="minorHAnsi" w:hAnsiTheme="minorHAnsi" w:cstheme="minorHAnsi"/>
          </w:rPr>
        </w:sdtEndPr>
        <w:sdtContent>
          <w:r w:rsidR="00E1315E">
            <w:rPr>
              <w:rStyle w:val="Styl6"/>
            </w:rPr>
            <w:t>NASK-PIB</w:t>
          </w:r>
        </w:sdtContent>
      </w:sdt>
      <w:r w:rsidR="00805884" w:rsidDel="00805884">
        <w:rPr>
          <w:rFonts w:asciiTheme="minorHAnsi" w:hAnsiTheme="minorHAnsi" w:cstheme="minorHAnsi"/>
        </w:rPr>
        <w:t xml:space="preserve"> </w:t>
      </w:r>
      <w:r w:rsidRPr="008C5E5C">
        <w:rPr>
          <w:rFonts w:asciiTheme="minorHAnsi" w:hAnsiTheme="minorHAnsi" w:cstheme="minorHAnsi"/>
        </w:rPr>
        <w:t xml:space="preserve">kary umownej w wysokości </w:t>
      </w:r>
      <w:sdt>
        <w:sdtPr>
          <w:rPr>
            <w:rFonts w:asciiTheme="minorHAnsi" w:hAnsiTheme="minorHAnsi" w:cstheme="minorHAnsi"/>
            <w:highlight w:val="lightGray"/>
          </w:rPr>
          <w:id w:val="-1178726447"/>
          <w:placeholder>
            <w:docPart w:val="DefaultPlaceholder_-1854013440"/>
          </w:placeholder>
          <w:text/>
        </w:sdtPr>
        <w:sdtEndPr/>
        <w:sdtContent>
          <w:r w:rsidR="00E1315E">
            <w:rPr>
              <w:rFonts w:asciiTheme="minorHAnsi" w:hAnsiTheme="minorHAnsi" w:cstheme="minorHAnsi"/>
              <w:highlight w:val="lightGray"/>
            </w:rPr>
            <w:t>5000</w:t>
          </w:r>
        </w:sdtContent>
      </w:sdt>
      <w:r w:rsidRPr="008C5E5C">
        <w:rPr>
          <w:rFonts w:asciiTheme="minorHAnsi" w:hAnsiTheme="minorHAnsi" w:cstheme="minorHAnsi"/>
        </w:rPr>
        <w:t xml:space="preserve"> zł za każdy przypadek naruszenia, z ograniczeniem polegającym na tym, że suma nałożonych kar nie może być wyższa niż </w:t>
      </w:r>
      <w:sdt>
        <w:sdtPr>
          <w:rPr>
            <w:rFonts w:asciiTheme="minorHAnsi" w:hAnsiTheme="minorHAnsi" w:cstheme="minorHAnsi"/>
            <w:highlight w:val="lightGray"/>
          </w:rPr>
          <w:id w:val="-918709957"/>
          <w:placeholder>
            <w:docPart w:val="DefaultPlaceholder_-1854013440"/>
          </w:placeholder>
          <w:text/>
        </w:sdtPr>
        <w:sdtEndPr/>
        <w:sdtContent>
          <w:r w:rsidR="00E1315E">
            <w:rPr>
              <w:rFonts w:asciiTheme="minorHAnsi" w:hAnsiTheme="minorHAnsi" w:cstheme="minorHAnsi"/>
              <w:highlight w:val="lightGray"/>
            </w:rPr>
            <w:t>20000</w:t>
          </w:r>
        </w:sdtContent>
      </w:sdt>
      <w:r w:rsidR="00BD07DA" w:rsidRPr="008C5E5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highlight w:val="lightGray"/>
          </w:rPr>
          <w:id w:val="-533966248"/>
          <w:placeholder>
            <w:docPart w:val="3D7A07D20618453C84EDEC9555E6A57C"/>
          </w:placeholder>
          <w:text/>
        </w:sdtPr>
        <w:sdtEndPr/>
        <w:sdtContent/>
      </w:sdt>
      <w:r w:rsidR="00BD07DA" w:rsidRPr="008C5E5C">
        <w:rPr>
          <w:rFonts w:asciiTheme="minorHAnsi" w:hAnsiTheme="minorHAnsi" w:cstheme="minorHAnsi"/>
        </w:rPr>
        <w:t xml:space="preserve"> zł</w:t>
      </w:r>
      <w:r w:rsidR="009C4160" w:rsidRPr="008C5E5C">
        <w:rPr>
          <w:rFonts w:asciiTheme="minorHAnsi" w:hAnsiTheme="minorHAnsi" w:cstheme="minorHAnsi"/>
          <w:color w:val="000000" w:themeColor="text1"/>
        </w:rPr>
        <w:t xml:space="preserve">. </w:t>
      </w:r>
    </w:p>
    <w:p w14:paraId="519172F8" w14:textId="6263F9BD" w:rsidR="00C62A3A" w:rsidRPr="00263252" w:rsidRDefault="00E0518E" w:rsidP="00263252">
      <w:pPr>
        <w:numPr>
          <w:ilvl w:val="0"/>
          <w:numId w:val="17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Strona przekazująca</w:t>
      </w:r>
      <w:r w:rsidR="00C62A3A" w:rsidRPr="00AD129F">
        <w:rPr>
          <w:rFonts w:ascii="Calibri" w:hAnsi="Calibri" w:cs="Calibri"/>
        </w:rPr>
        <w:t xml:space="preserve"> może dochodzić odszkodowania na zasadach ogólnych, niezależnie od dochodzenia zapłaty kary umownej, o której mowa w § 3 ust.1 Porozumienia.</w:t>
      </w:r>
    </w:p>
    <w:p w14:paraId="53F46251" w14:textId="77777777" w:rsidR="00C62A3A" w:rsidRPr="00AD129F" w:rsidRDefault="00C62A3A" w:rsidP="009A7CDD">
      <w:pPr>
        <w:widowControl w:val="0"/>
        <w:autoSpaceDE/>
        <w:autoSpaceDN/>
        <w:spacing w:after="40"/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§ 4 </w:t>
      </w:r>
    </w:p>
    <w:p w14:paraId="616CAF8A" w14:textId="77777777" w:rsidR="00C62A3A" w:rsidRPr="00AD129F" w:rsidRDefault="00C62A3A" w:rsidP="00263252">
      <w:pPr>
        <w:widowControl w:val="0"/>
        <w:autoSpaceDE/>
        <w:autoSpaceDN/>
        <w:spacing w:after="120"/>
        <w:jc w:val="center"/>
        <w:rPr>
          <w:rFonts w:ascii="Calibri" w:hAnsi="Calibri" w:cs="Calibri"/>
        </w:rPr>
      </w:pPr>
      <w:r w:rsidRPr="00AD129F">
        <w:rPr>
          <w:rFonts w:ascii="Calibri" w:hAnsi="Calibri" w:cs="Calibri"/>
        </w:rPr>
        <w:t>POSTANOWIENIA KOŃCOWE</w:t>
      </w:r>
    </w:p>
    <w:p w14:paraId="7CEC9E09" w14:textId="5ABA175C" w:rsidR="000F3DF5" w:rsidRDefault="00EB78A3" w:rsidP="009A7CDD">
      <w:pPr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 wskazują niniejszym osoby</w:t>
      </w:r>
      <w:r w:rsidR="000F3DF5">
        <w:rPr>
          <w:rFonts w:ascii="Calibri" w:hAnsi="Calibri" w:cs="Calibri"/>
        </w:rPr>
        <w:t xml:space="preserve"> wyznaczon</w:t>
      </w:r>
      <w:r>
        <w:rPr>
          <w:rFonts w:ascii="Calibri" w:hAnsi="Calibri" w:cs="Calibri"/>
        </w:rPr>
        <w:t>e przez siebie</w:t>
      </w:r>
      <w:r w:rsidR="000F3DF5">
        <w:rPr>
          <w:rFonts w:ascii="Calibri" w:hAnsi="Calibri" w:cs="Calibri"/>
        </w:rPr>
        <w:t xml:space="preserve"> do koordyn</w:t>
      </w:r>
      <w:r w:rsidR="00DF1970">
        <w:rPr>
          <w:rFonts w:ascii="Calibri" w:hAnsi="Calibri" w:cs="Calibri"/>
        </w:rPr>
        <w:t xml:space="preserve">acji </w:t>
      </w:r>
      <w:r w:rsidR="000F3DF5">
        <w:rPr>
          <w:rFonts w:ascii="Calibri" w:hAnsi="Calibri" w:cs="Calibri"/>
        </w:rPr>
        <w:t xml:space="preserve">przekazywania i odbierania </w:t>
      </w:r>
      <w:r>
        <w:rPr>
          <w:rFonts w:ascii="Calibri" w:hAnsi="Calibri" w:cs="Calibri"/>
        </w:rPr>
        <w:t>I</w:t>
      </w:r>
      <w:r w:rsidR="000F3DF5">
        <w:rPr>
          <w:rFonts w:ascii="Calibri" w:hAnsi="Calibri" w:cs="Calibri"/>
        </w:rPr>
        <w:t xml:space="preserve">nformacji </w:t>
      </w:r>
      <w:r>
        <w:rPr>
          <w:rFonts w:ascii="Calibri" w:hAnsi="Calibri" w:cs="Calibri"/>
        </w:rPr>
        <w:t>P</w:t>
      </w:r>
      <w:r w:rsidR="000F3DF5">
        <w:rPr>
          <w:rFonts w:ascii="Calibri" w:hAnsi="Calibri" w:cs="Calibri"/>
        </w:rPr>
        <w:t xml:space="preserve">oufnych </w:t>
      </w:r>
      <w:r w:rsidR="00704F7B">
        <w:rPr>
          <w:rFonts w:ascii="Calibri" w:hAnsi="Calibri" w:cs="Calibri"/>
        </w:rPr>
        <w:t>zgodnie z zasadami bezpieczeństwa</w:t>
      </w:r>
      <w:r>
        <w:rPr>
          <w:rFonts w:ascii="Calibri" w:hAnsi="Calibri" w:cs="Calibri"/>
        </w:rPr>
        <w:t xml:space="preserve"> wynikającymi z niniejszego Porozumienia lub ustalonymi zgodnie z ust. 2 poniżej</w:t>
      </w:r>
      <w:r w:rsidR="00704F7B">
        <w:rPr>
          <w:rFonts w:ascii="Calibri" w:hAnsi="Calibri" w:cs="Calibri"/>
        </w:rPr>
        <w:t>:</w:t>
      </w:r>
    </w:p>
    <w:p w14:paraId="09837225" w14:textId="301F14AA" w:rsidR="00704F7B" w:rsidRDefault="00EB78A3" w:rsidP="00704F7B">
      <w:pPr>
        <w:pStyle w:val="Akapitzlist"/>
        <w:numPr>
          <w:ilvl w:val="1"/>
          <w:numId w:val="20"/>
        </w:numPr>
        <w:spacing w:after="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NASK-PIB</w:t>
      </w:r>
      <w:r w:rsidR="000F3DF5" w:rsidRPr="004C2AC3">
        <w:rPr>
          <w:rFonts w:ascii="Calibri" w:hAnsi="Calibri" w:cs="Calibri"/>
        </w:rPr>
        <w:t xml:space="preserve">: </w:t>
      </w:r>
    </w:p>
    <w:p w14:paraId="03E2948E" w14:textId="5D5BAF0E" w:rsidR="00704F7B" w:rsidRPr="00B8457D" w:rsidRDefault="00B8457D" w:rsidP="004C2AC3">
      <w:pPr>
        <w:pStyle w:val="Akapitzlist"/>
        <w:numPr>
          <w:ilvl w:val="0"/>
          <w:numId w:val="21"/>
        </w:numPr>
        <w:spacing w:after="40"/>
        <w:ind w:hanging="43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Artur Karczewski</w:t>
      </w:r>
      <w:r w:rsidR="00167200">
        <w:rPr>
          <w:rFonts w:ascii="Calibri" w:hAnsi="Calibri" w:cs="Calibri"/>
        </w:rPr>
        <w:t xml:space="preserve"> </w:t>
      </w:r>
      <w:r w:rsidR="00F57958">
        <w:rPr>
          <w:rFonts w:ascii="Calibri" w:hAnsi="Calibri" w:cs="Calibri"/>
        </w:rPr>
        <w:t xml:space="preserve"> </w:t>
      </w:r>
      <w:sdt>
        <w:sdtPr>
          <w:rPr>
            <w:rStyle w:val="Styl5"/>
          </w:rPr>
          <w:id w:val="-1240710036"/>
          <w:lock w:val="sdtLocked"/>
          <w:placeholder>
            <w:docPart w:val="DefaultPlaceholder_-1854013438"/>
          </w:placeholder>
          <w:dropDownList>
            <w:listItem w:value="Wybierz element."/>
            <w:listItem w:displayText="- przekazujący" w:value="- przekazujący"/>
            <w:listItem w:displayText="- odbierajcy" w:value="- odbierajcy"/>
            <w:listItem w:displayText="- przekazujący i odbierający" w:value="- przekazujący i odbierający"/>
          </w:dropDownList>
        </w:sdtPr>
        <w:sdtEndPr>
          <w:rPr>
            <w:rStyle w:val="Domylnaczcionkaakapitu"/>
            <w:rFonts w:ascii="Times New Roman" w:hAnsi="Times New Roman" w:cs="Calibri"/>
          </w:rPr>
        </w:sdtEndPr>
        <w:sdtContent>
          <w:r w:rsidR="00167200">
            <w:rPr>
              <w:rStyle w:val="Styl5"/>
            </w:rPr>
            <w:t>- przekazujący i odbierający</w:t>
          </w:r>
        </w:sdtContent>
      </w:sdt>
    </w:p>
    <w:p w14:paraId="2157A5C6" w14:textId="2AC75180" w:rsidR="00B8457D" w:rsidRPr="00FE6035" w:rsidRDefault="00B8457D" w:rsidP="004C2AC3">
      <w:pPr>
        <w:pStyle w:val="Akapitzlist"/>
        <w:numPr>
          <w:ilvl w:val="0"/>
          <w:numId w:val="21"/>
        </w:numPr>
        <w:spacing w:after="40"/>
        <w:ind w:hanging="437"/>
        <w:jc w:val="both"/>
        <w:rPr>
          <w:rFonts w:ascii="Calibri" w:hAnsi="Calibri" w:cs="Calibri"/>
        </w:rPr>
      </w:pPr>
      <w:r w:rsidRPr="00B8457D">
        <w:rPr>
          <w:rFonts w:ascii="Calibri" w:hAnsi="Calibri" w:cs="Calibri"/>
        </w:rPr>
        <w:t xml:space="preserve">Joanna Bohdanowicz-Krak </w:t>
      </w:r>
      <w:sdt>
        <w:sdtPr>
          <w:rPr>
            <w:rFonts w:ascii="Calibri" w:hAnsi="Calibri" w:cs="Calibri"/>
          </w:rPr>
          <w:id w:val="1291864354"/>
          <w:placeholder>
            <w:docPart w:val="9A12964890F444ADBD1757682C62411D"/>
          </w:placeholder>
          <w:dropDownList>
            <w:listItem w:value="Wybierz element."/>
            <w:listItem w:displayText="- przekazujący" w:value="- przekazujący"/>
            <w:listItem w:displayText="- odbierajcy" w:value="- odbierajcy"/>
            <w:listItem w:displayText="- przekazujący i odbierający" w:value="- przekazujący i odbierający"/>
          </w:dropDownList>
        </w:sdtPr>
        <w:sdtEndPr/>
        <w:sdtContent>
          <w:r w:rsidRPr="00B8457D">
            <w:rPr>
              <w:rFonts w:ascii="Calibri" w:hAnsi="Calibri" w:cs="Calibri"/>
            </w:rPr>
            <w:t>- przekazujący i odbierający</w:t>
          </w:r>
        </w:sdtContent>
      </w:sdt>
    </w:p>
    <w:p w14:paraId="1D845BD2" w14:textId="17561B22" w:rsidR="00FE6035" w:rsidRPr="00FE6035" w:rsidRDefault="00B8457D" w:rsidP="00FE6035">
      <w:pPr>
        <w:pStyle w:val="Akapitzlist"/>
        <w:numPr>
          <w:ilvl w:val="0"/>
          <w:numId w:val="21"/>
        </w:numPr>
        <w:spacing w:after="40"/>
        <w:ind w:hanging="43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Piotr Lewandowski</w:t>
      </w:r>
      <w:r w:rsidR="00FE6035">
        <w:rPr>
          <w:rFonts w:ascii="Calibri" w:hAnsi="Calibri" w:cs="Calibri"/>
        </w:rPr>
        <w:t xml:space="preserve">  </w:t>
      </w:r>
      <w:sdt>
        <w:sdtPr>
          <w:rPr>
            <w:rStyle w:val="Styl5"/>
          </w:rPr>
          <w:id w:val="-2124764758"/>
          <w:placeholder>
            <w:docPart w:val="5AB9A0D4D8A543A79D508A1662262601"/>
          </w:placeholder>
          <w:dropDownList>
            <w:listItem w:value="Wybierz element."/>
            <w:listItem w:displayText="- przekazujący" w:value="- przekazujący"/>
            <w:listItem w:displayText="- odbierajcy" w:value="- odbierajcy"/>
            <w:listItem w:displayText="- przekazujący i odbierający" w:value="- przekazujący i odbierający"/>
          </w:dropDownList>
        </w:sdtPr>
        <w:sdtEndPr>
          <w:rPr>
            <w:rStyle w:val="Domylnaczcionkaakapitu"/>
            <w:rFonts w:ascii="Times New Roman" w:hAnsi="Times New Roman" w:cs="Calibri"/>
          </w:rPr>
        </w:sdtEndPr>
        <w:sdtContent>
          <w:r w:rsidR="00FE6035">
            <w:rPr>
              <w:rStyle w:val="Styl5"/>
            </w:rPr>
            <w:t>- przekazujący i odbierający</w:t>
          </w:r>
        </w:sdtContent>
      </w:sdt>
    </w:p>
    <w:p w14:paraId="47CC65B9" w14:textId="3A5977BB" w:rsidR="00704F7B" w:rsidRPr="004C2AC3" w:rsidRDefault="00167200" w:rsidP="004C2AC3">
      <w:pPr>
        <w:pStyle w:val="Akapitzlist"/>
        <w:numPr>
          <w:ilvl w:val="0"/>
          <w:numId w:val="21"/>
        </w:numPr>
        <w:spacing w:after="40"/>
        <w:ind w:hanging="43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Krzysztof </w:t>
      </w:r>
      <w:r w:rsidR="00FE6035">
        <w:rPr>
          <w:rFonts w:ascii="Calibri" w:hAnsi="Calibri" w:cs="Calibri"/>
        </w:rPr>
        <w:t>Suliński</w:t>
      </w:r>
      <w:r>
        <w:rPr>
          <w:rFonts w:ascii="Calibri" w:hAnsi="Calibri" w:cs="Calibri"/>
        </w:rPr>
        <w:t xml:space="preserve"> </w:t>
      </w:r>
      <w:r w:rsidR="00F57958">
        <w:rPr>
          <w:rFonts w:ascii="Calibri" w:hAnsi="Calibri" w:cs="Calibri"/>
        </w:rPr>
        <w:t xml:space="preserve"> </w:t>
      </w:r>
      <w:sdt>
        <w:sdtPr>
          <w:rPr>
            <w:rStyle w:val="Styl5"/>
          </w:rPr>
          <w:id w:val="1433239645"/>
          <w:lock w:val="sdtLocked"/>
          <w:placeholder>
            <w:docPart w:val="CCA594F37B7A457D812118B99E10965C"/>
          </w:placeholder>
          <w:dropDownList>
            <w:listItem w:value="Wybierz element."/>
            <w:listItem w:displayText="- przekazujący" w:value="- przekazujący"/>
            <w:listItem w:displayText="- odbierajcy" w:value="- odbierajcy"/>
            <w:listItem w:displayText="- przekazujący i odbierający" w:value="- przekazujący i odbierający"/>
          </w:dropDownList>
        </w:sdtPr>
        <w:sdtEndPr>
          <w:rPr>
            <w:rStyle w:val="Domylnaczcionkaakapitu"/>
            <w:rFonts w:ascii="Times New Roman" w:hAnsi="Times New Roman" w:cs="Calibri"/>
          </w:rPr>
        </w:sdtEndPr>
        <w:sdtContent>
          <w:r>
            <w:rPr>
              <w:rStyle w:val="Styl5"/>
            </w:rPr>
            <w:t>- przekazujący i odbierający</w:t>
          </w:r>
        </w:sdtContent>
      </w:sdt>
      <w:r w:rsidR="0092093E">
        <w:rPr>
          <w:rStyle w:val="Styl5"/>
        </w:rPr>
        <w:t xml:space="preserve"> </w:t>
      </w:r>
    </w:p>
    <w:p w14:paraId="46F0A090" w14:textId="0011158B" w:rsidR="00704F7B" w:rsidRDefault="00704F7B" w:rsidP="00704F7B">
      <w:pPr>
        <w:pStyle w:val="Akapitzlist"/>
        <w:numPr>
          <w:ilvl w:val="1"/>
          <w:numId w:val="20"/>
        </w:numPr>
        <w:spacing w:after="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Strona: </w:t>
      </w:r>
    </w:p>
    <w:p w14:paraId="3C92A0E6" w14:textId="42E08834" w:rsidR="000F3DF5" w:rsidRDefault="000F3DF5" w:rsidP="00704F7B">
      <w:pPr>
        <w:pStyle w:val="Akapitzlist"/>
        <w:numPr>
          <w:ilvl w:val="2"/>
          <w:numId w:val="20"/>
        </w:numPr>
        <w:spacing w:after="40"/>
        <w:ind w:left="2835" w:hanging="425"/>
        <w:jc w:val="both"/>
        <w:rPr>
          <w:rFonts w:ascii="Calibri" w:hAnsi="Calibri" w:cs="Calibri"/>
        </w:rPr>
      </w:pPr>
      <w:r w:rsidRPr="004C2AC3">
        <w:rPr>
          <w:rFonts w:ascii="Calibri" w:hAnsi="Calibri" w:cs="Calibri"/>
        </w:rPr>
        <w:t>…………………………………</w:t>
      </w:r>
      <w:r w:rsidR="00704F7B">
        <w:rPr>
          <w:rFonts w:ascii="Calibri" w:hAnsi="Calibri" w:cs="Calibri"/>
        </w:rPr>
        <w:t>……………….</w:t>
      </w:r>
      <w:r w:rsidR="00F57958">
        <w:rPr>
          <w:rFonts w:ascii="Calibri" w:hAnsi="Calibri" w:cs="Calibri"/>
        </w:rPr>
        <w:t xml:space="preserve"> </w:t>
      </w:r>
      <w:sdt>
        <w:sdtPr>
          <w:rPr>
            <w:rStyle w:val="Styl5"/>
          </w:rPr>
          <w:id w:val="-803534792"/>
          <w:lock w:val="sdtLocked"/>
          <w:placeholder>
            <w:docPart w:val="205DC73278D04740A5062199E855615E"/>
          </w:placeholder>
          <w:showingPlcHdr/>
          <w:dropDownList>
            <w:listItem w:value="Wybierz element."/>
            <w:listItem w:displayText="- przekazujący" w:value="- przekazujący"/>
            <w:listItem w:displayText="- odbierajcy" w:value="- odbierajcy"/>
            <w:listItem w:displayText="- przekazujący i odbierający" w:value="- przekazujący i odbierający"/>
          </w:dropDownList>
        </w:sdtPr>
        <w:sdtEndPr>
          <w:rPr>
            <w:rStyle w:val="Domylnaczcionkaakapitu"/>
            <w:rFonts w:ascii="Times New Roman" w:hAnsi="Times New Roman" w:cs="Calibri"/>
          </w:rPr>
        </w:sdtEndPr>
        <w:sdtContent>
          <w:r w:rsidR="00F57958" w:rsidRPr="00CC61A0">
            <w:rPr>
              <w:rStyle w:val="Tekstzastpczy"/>
            </w:rPr>
            <w:t>Wybierz element.</w:t>
          </w:r>
        </w:sdtContent>
      </w:sdt>
    </w:p>
    <w:p w14:paraId="420B72B6" w14:textId="4812DFEE" w:rsidR="00BD07DA" w:rsidRPr="004C2AC3" w:rsidRDefault="00704F7B" w:rsidP="004C2AC3">
      <w:pPr>
        <w:pStyle w:val="Akapitzlist"/>
        <w:numPr>
          <w:ilvl w:val="2"/>
          <w:numId w:val="20"/>
        </w:numPr>
        <w:spacing w:after="40"/>
        <w:ind w:left="283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</w:t>
      </w:r>
      <w:r w:rsidR="00F57958">
        <w:rPr>
          <w:rFonts w:ascii="Calibri" w:hAnsi="Calibri" w:cs="Calibri"/>
        </w:rPr>
        <w:t xml:space="preserve"> </w:t>
      </w:r>
      <w:sdt>
        <w:sdtPr>
          <w:rPr>
            <w:rStyle w:val="Styl5"/>
          </w:rPr>
          <w:id w:val="-364142591"/>
          <w:lock w:val="sdtLocked"/>
          <w:placeholder>
            <w:docPart w:val="C74716419C3D4421817D6F12884CA695"/>
          </w:placeholder>
          <w:showingPlcHdr/>
          <w:dropDownList>
            <w:listItem w:value="Wybierz element."/>
            <w:listItem w:displayText="- przekazujący" w:value="- przekazujący"/>
            <w:listItem w:displayText="- odbierajcy" w:value="- odbierajcy"/>
            <w:listItem w:displayText="- przekazujący i odbierający" w:value="- przekazujący i odbierający"/>
          </w:dropDownList>
        </w:sdtPr>
        <w:sdtEndPr>
          <w:rPr>
            <w:rStyle w:val="Domylnaczcionkaakapitu"/>
            <w:rFonts w:ascii="Times New Roman" w:hAnsi="Times New Roman" w:cs="Calibri"/>
          </w:rPr>
        </w:sdtEndPr>
        <w:sdtContent>
          <w:r w:rsidR="00F57958" w:rsidRPr="00CC61A0">
            <w:rPr>
              <w:rStyle w:val="Tekstzastpczy"/>
            </w:rPr>
            <w:t>Wybierz element.</w:t>
          </w:r>
        </w:sdtContent>
      </w:sdt>
      <w:r w:rsidR="0092093E">
        <w:rPr>
          <w:rStyle w:val="Styl5"/>
        </w:rPr>
        <w:t xml:space="preserve"> (w zastępstwie)</w:t>
      </w:r>
    </w:p>
    <w:p w14:paraId="299E78EF" w14:textId="74DD2979" w:rsidR="0040409C" w:rsidRDefault="00BD07DA" w:rsidP="00BD07DA">
      <w:pPr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BD07DA">
        <w:rPr>
          <w:rFonts w:ascii="Calibri" w:hAnsi="Calibri" w:cs="Calibri"/>
        </w:rPr>
        <w:t xml:space="preserve">trony </w:t>
      </w:r>
      <w:r w:rsidR="0040409C">
        <w:rPr>
          <w:rFonts w:ascii="Calibri" w:hAnsi="Calibri" w:cs="Calibri"/>
        </w:rPr>
        <w:t xml:space="preserve">mogą </w:t>
      </w:r>
      <w:r w:rsidR="0099106C">
        <w:rPr>
          <w:rFonts w:ascii="Calibri" w:hAnsi="Calibri" w:cs="Calibri"/>
        </w:rPr>
        <w:t>uzg</w:t>
      </w:r>
      <w:r w:rsidR="0040409C">
        <w:rPr>
          <w:rFonts w:ascii="Calibri" w:hAnsi="Calibri" w:cs="Calibri"/>
        </w:rPr>
        <w:t>o</w:t>
      </w:r>
      <w:r w:rsidR="0099106C">
        <w:rPr>
          <w:rFonts w:ascii="Calibri" w:hAnsi="Calibri" w:cs="Calibri"/>
        </w:rPr>
        <w:t>dni</w:t>
      </w:r>
      <w:r w:rsidR="0040409C">
        <w:rPr>
          <w:rFonts w:ascii="Calibri" w:hAnsi="Calibri" w:cs="Calibri"/>
        </w:rPr>
        <w:t xml:space="preserve">ć, </w:t>
      </w:r>
      <w:r w:rsidRPr="00BD07DA">
        <w:rPr>
          <w:rFonts w:ascii="Calibri" w:hAnsi="Calibri" w:cs="Calibri"/>
        </w:rPr>
        <w:t xml:space="preserve">w formie </w:t>
      </w:r>
      <w:r w:rsidR="0040409C">
        <w:rPr>
          <w:rFonts w:ascii="Calibri" w:hAnsi="Calibri" w:cs="Calibri"/>
        </w:rPr>
        <w:t xml:space="preserve">pisemnej lub </w:t>
      </w:r>
      <w:r w:rsidR="0099106C">
        <w:rPr>
          <w:rFonts w:ascii="Calibri" w:hAnsi="Calibri" w:cs="Calibri"/>
        </w:rPr>
        <w:t>dokumentowej</w:t>
      </w:r>
      <w:r w:rsidR="0040409C">
        <w:rPr>
          <w:rFonts w:ascii="Calibri" w:hAnsi="Calibri" w:cs="Calibri"/>
        </w:rPr>
        <w:t>,</w:t>
      </w:r>
      <w:r w:rsidRPr="00BD07DA">
        <w:rPr>
          <w:rFonts w:ascii="Calibri" w:hAnsi="Calibri" w:cs="Calibri"/>
        </w:rPr>
        <w:t xml:space="preserve"> </w:t>
      </w:r>
      <w:r w:rsidR="00EB78A3">
        <w:rPr>
          <w:rFonts w:ascii="Calibri" w:hAnsi="Calibri" w:cs="Calibri"/>
        </w:rPr>
        <w:t xml:space="preserve">szczegółowe </w:t>
      </w:r>
      <w:r w:rsidRPr="00BD07DA">
        <w:rPr>
          <w:rFonts w:ascii="Calibri" w:hAnsi="Calibri" w:cs="Calibri"/>
        </w:rPr>
        <w:t>zasady bezpieczeństwa związane z</w:t>
      </w:r>
      <w:r w:rsidR="00184104">
        <w:rPr>
          <w:rFonts w:ascii="Calibri" w:hAnsi="Calibri" w:cs="Calibri"/>
        </w:rPr>
        <w:t> </w:t>
      </w:r>
      <w:r w:rsidRPr="00BD07DA">
        <w:rPr>
          <w:rFonts w:ascii="Calibri" w:hAnsi="Calibri" w:cs="Calibri"/>
        </w:rPr>
        <w:t xml:space="preserve">przekazywaniem, przetwarzaniem </w:t>
      </w:r>
      <w:r w:rsidR="00EB78A3">
        <w:rPr>
          <w:rFonts w:ascii="Calibri" w:hAnsi="Calibri" w:cs="Calibri"/>
        </w:rPr>
        <w:t>lub</w:t>
      </w:r>
      <w:r w:rsidRPr="00BD07DA">
        <w:rPr>
          <w:rFonts w:ascii="Calibri" w:hAnsi="Calibri" w:cs="Calibri"/>
        </w:rPr>
        <w:t xml:space="preserve"> przechowywani</w:t>
      </w:r>
      <w:r w:rsidRPr="00A556A9">
        <w:rPr>
          <w:rFonts w:ascii="Calibri" w:hAnsi="Calibri" w:cs="Calibri"/>
        </w:rPr>
        <w:t xml:space="preserve">em </w:t>
      </w:r>
      <w:r w:rsidR="00EB78A3">
        <w:rPr>
          <w:rFonts w:ascii="Calibri" w:hAnsi="Calibri" w:cs="Calibri"/>
        </w:rPr>
        <w:t>I</w:t>
      </w:r>
      <w:r w:rsidRPr="00E3671D">
        <w:rPr>
          <w:rFonts w:ascii="Calibri" w:hAnsi="Calibri" w:cs="Calibri"/>
        </w:rPr>
        <w:t xml:space="preserve">nformacji </w:t>
      </w:r>
      <w:r w:rsidR="00EB78A3">
        <w:rPr>
          <w:rFonts w:ascii="Calibri" w:hAnsi="Calibri" w:cs="Calibri"/>
        </w:rPr>
        <w:t>P</w:t>
      </w:r>
      <w:r w:rsidRPr="00E3671D">
        <w:rPr>
          <w:rFonts w:ascii="Calibri" w:hAnsi="Calibri" w:cs="Calibri"/>
        </w:rPr>
        <w:t>oufnych</w:t>
      </w:r>
      <w:r w:rsidR="00790EEE">
        <w:rPr>
          <w:rFonts w:ascii="Calibri" w:hAnsi="Calibri" w:cs="Calibri"/>
        </w:rPr>
        <w:t>, d</w:t>
      </w:r>
      <w:r w:rsidR="0040409C">
        <w:rPr>
          <w:rFonts w:ascii="Calibri" w:hAnsi="Calibri" w:cs="Calibri"/>
        </w:rPr>
        <w:t xml:space="preserve">o </w:t>
      </w:r>
      <w:r w:rsidR="00790EEE">
        <w:rPr>
          <w:rFonts w:ascii="Calibri" w:hAnsi="Calibri" w:cs="Calibri"/>
        </w:rPr>
        <w:t>czego</w:t>
      </w:r>
      <w:r w:rsidR="0040409C">
        <w:rPr>
          <w:rFonts w:ascii="Calibri" w:hAnsi="Calibri" w:cs="Calibri"/>
        </w:rPr>
        <w:t xml:space="preserve"> Strony upoważniają </w:t>
      </w:r>
      <w:r w:rsidR="0040409C">
        <w:rPr>
          <w:rFonts w:ascii="Calibri" w:hAnsi="Calibri" w:cs="Calibri"/>
        </w:rPr>
        <w:lastRenderedPageBreak/>
        <w:t xml:space="preserve">niniejszym osoby wskazane w ust. 1. Do czasu dokonania takich uzgodnień każda ze Stron ma prawo powstrzymać się z ujawnianiem Informacji Poufnych. </w:t>
      </w:r>
    </w:p>
    <w:p w14:paraId="7A01A095" w14:textId="638D0060" w:rsidR="00BD07DA" w:rsidRDefault="0040409C" w:rsidP="00BD07DA">
      <w:pPr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Ujawnienie przez Stronę</w:t>
      </w:r>
      <w:r w:rsidRPr="004040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Informacji Poufnych pomimo niedokonania uzgodnień, o których mowa w ust. 2, </w:t>
      </w:r>
      <w:r w:rsidR="00790EEE">
        <w:rPr>
          <w:rFonts w:ascii="Calibri" w:hAnsi="Calibri" w:cs="Calibri"/>
        </w:rPr>
        <w:t xml:space="preserve">poczytuje się, w razie wątpliwości, za akceptację </w:t>
      </w:r>
      <w:r w:rsidR="00DF1970">
        <w:rPr>
          <w:rFonts w:ascii="Calibri" w:hAnsi="Calibri" w:cs="Calibri"/>
        </w:rPr>
        <w:t>przez tę</w:t>
      </w:r>
      <w:r w:rsidR="00790EEE">
        <w:rPr>
          <w:rFonts w:ascii="Calibri" w:hAnsi="Calibri" w:cs="Calibri"/>
        </w:rPr>
        <w:t xml:space="preserve"> Stron</w:t>
      </w:r>
      <w:r w:rsidR="00DF1970">
        <w:rPr>
          <w:rFonts w:ascii="Calibri" w:hAnsi="Calibri" w:cs="Calibri"/>
        </w:rPr>
        <w:t>ę</w:t>
      </w:r>
      <w:r w:rsidR="00790EEE">
        <w:rPr>
          <w:rFonts w:ascii="Calibri" w:hAnsi="Calibri" w:cs="Calibri"/>
        </w:rPr>
        <w:t xml:space="preserve"> okoliczności, w jakich doszło do ich ujawnienia (w tym zastosowanego przez Strony kanału komunikacji), a także stosowanych przez drugą Stronę zasad i</w:t>
      </w:r>
      <w:r w:rsidR="00184104">
        <w:rPr>
          <w:rFonts w:ascii="Calibri" w:hAnsi="Calibri" w:cs="Calibri"/>
        </w:rPr>
        <w:t> </w:t>
      </w:r>
      <w:r w:rsidR="00790EEE">
        <w:rPr>
          <w:rFonts w:ascii="Calibri" w:hAnsi="Calibri" w:cs="Calibri"/>
        </w:rPr>
        <w:t>standardów ich przetwarzania</w:t>
      </w:r>
      <w:r w:rsidR="00790EEE" w:rsidRPr="00BD07DA">
        <w:rPr>
          <w:rFonts w:ascii="Calibri" w:hAnsi="Calibri" w:cs="Calibri"/>
        </w:rPr>
        <w:t xml:space="preserve"> </w:t>
      </w:r>
      <w:r w:rsidR="00790EEE">
        <w:rPr>
          <w:rFonts w:ascii="Calibri" w:hAnsi="Calibri" w:cs="Calibri"/>
        </w:rPr>
        <w:t>i</w:t>
      </w:r>
      <w:r w:rsidR="00790EEE" w:rsidRPr="00BD07DA">
        <w:rPr>
          <w:rFonts w:ascii="Calibri" w:hAnsi="Calibri" w:cs="Calibri"/>
        </w:rPr>
        <w:t xml:space="preserve"> przechowywani</w:t>
      </w:r>
      <w:r w:rsidR="00790EEE">
        <w:rPr>
          <w:rFonts w:ascii="Calibri" w:hAnsi="Calibri" w:cs="Calibri"/>
        </w:rPr>
        <w:t>a, uwzględniających treść niniejszego Porozumienia.</w:t>
      </w:r>
      <w:r>
        <w:rPr>
          <w:rFonts w:ascii="Calibri" w:hAnsi="Calibri" w:cs="Calibri"/>
        </w:rPr>
        <w:t xml:space="preserve"> </w:t>
      </w:r>
    </w:p>
    <w:p w14:paraId="409E89D7" w14:textId="063BB45A" w:rsidR="009A7CDD" w:rsidRPr="00AD129F" w:rsidRDefault="00C62A3A" w:rsidP="009A7CDD">
      <w:pPr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Przekazanie Informacji Poufnej przez </w:t>
      </w:r>
      <w:r w:rsidR="00E0518E">
        <w:rPr>
          <w:rFonts w:ascii="Calibri" w:hAnsi="Calibri" w:cs="Calibri"/>
        </w:rPr>
        <w:t>Stronę przekazującą</w:t>
      </w:r>
      <w:r w:rsidRPr="00AD129F">
        <w:rPr>
          <w:rFonts w:ascii="Calibri" w:hAnsi="Calibri" w:cs="Calibri"/>
        </w:rPr>
        <w:t xml:space="preserve"> nie oznacza przyznania uprawnienia Stronie</w:t>
      </w:r>
      <w:r w:rsidR="000201C3" w:rsidRPr="00AD129F">
        <w:rPr>
          <w:rFonts w:ascii="Calibri" w:hAnsi="Calibri" w:cs="Calibri"/>
        </w:rPr>
        <w:t xml:space="preserve"> otrzymującej</w:t>
      </w:r>
      <w:r w:rsidRPr="00AD129F">
        <w:rPr>
          <w:rFonts w:ascii="Calibri" w:hAnsi="Calibri" w:cs="Calibri"/>
        </w:rPr>
        <w:t xml:space="preserve"> do korzystania z żadnego znaku handlowego, patentu, prawa </w:t>
      </w:r>
      <w:proofErr w:type="gramStart"/>
      <w:r w:rsidRPr="00AD129F">
        <w:rPr>
          <w:rFonts w:ascii="Calibri" w:hAnsi="Calibri" w:cs="Calibri"/>
        </w:rPr>
        <w:t>autorskiego,</w:t>
      </w:r>
      <w:proofErr w:type="gramEnd"/>
      <w:r w:rsidRPr="00AD129F">
        <w:rPr>
          <w:rFonts w:ascii="Calibri" w:hAnsi="Calibri" w:cs="Calibri"/>
        </w:rPr>
        <w:t xml:space="preserve"> ani żadnego innego prawa własności intelektualnej.</w:t>
      </w:r>
    </w:p>
    <w:p w14:paraId="1D1AD1A1" w14:textId="77777777" w:rsidR="00C62A3A" w:rsidRPr="00AD129F" w:rsidRDefault="00C62A3A" w:rsidP="009A7CDD">
      <w:pPr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>Porozumienie nie stanowi zobowiązania do za</w:t>
      </w:r>
      <w:r w:rsidR="009A7CDD" w:rsidRPr="00AD129F">
        <w:rPr>
          <w:rFonts w:ascii="Calibri" w:hAnsi="Calibri" w:cs="Calibri"/>
        </w:rPr>
        <w:t xml:space="preserve">warcia innej umowy, współpracy </w:t>
      </w:r>
      <w:r w:rsidRPr="00AD129F">
        <w:rPr>
          <w:rFonts w:ascii="Calibri" w:hAnsi="Calibri" w:cs="Calibri"/>
        </w:rPr>
        <w:t>w zakresie prowadzonej przez Strony działalności gospodarczej lub do prowadzenia negocjacji.</w:t>
      </w:r>
    </w:p>
    <w:p w14:paraId="28E8BCC5" w14:textId="33545D62" w:rsidR="00C62A3A" w:rsidRPr="00AD129F" w:rsidRDefault="00C62A3A" w:rsidP="009A7CDD">
      <w:pPr>
        <w:pStyle w:val="Tekstpodstawowy"/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rPr>
          <w:rFonts w:ascii="Calibri" w:hAnsi="Calibri" w:cs="Calibri"/>
        </w:rPr>
      </w:pPr>
      <w:r w:rsidRPr="00AD129F">
        <w:rPr>
          <w:rFonts w:ascii="Calibri" w:hAnsi="Calibri" w:cs="Calibri"/>
          <w:snapToGrid w:val="0"/>
        </w:rPr>
        <w:t>Każda ze Stron zachowa Porozumienie w poufności i nie ujawni jego treści bez ustaleni</w:t>
      </w:r>
      <w:r w:rsidR="009A7CDD" w:rsidRPr="00AD129F">
        <w:rPr>
          <w:rFonts w:ascii="Calibri" w:hAnsi="Calibri" w:cs="Calibri"/>
          <w:snapToGrid w:val="0"/>
        </w:rPr>
        <w:t xml:space="preserve">a tego </w:t>
      </w:r>
      <w:r w:rsidRPr="00AD129F">
        <w:rPr>
          <w:rFonts w:ascii="Calibri" w:hAnsi="Calibri" w:cs="Calibri"/>
          <w:snapToGrid w:val="0"/>
        </w:rPr>
        <w:t>z drugą Stroną, z</w:t>
      </w:r>
      <w:r w:rsidR="00184104">
        <w:rPr>
          <w:rFonts w:ascii="Calibri" w:hAnsi="Calibri" w:cs="Calibri"/>
          <w:snapToGrid w:val="0"/>
        </w:rPr>
        <w:t> </w:t>
      </w:r>
      <w:r w:rsidRPr="00AD129F">
        <w:rPr>
          <w:rFonts w:ascii="Calibri" w:hAnsi="Calibri" w:cs="Calibri"/>
          <w:snapToGrid w:val="0"/>
        </w:rPr>
        <w:t>wyjątkiem tego, co może być niezbęd</w:t>
      </w:r>
      <w:r w:rsidR="009A7CDD" w:rsidRPr="00AD129F">
        <w:rPr>
          <w:rFonts w:ascii="Calibri" w:hAnsi="Calibri" w:cs="Calibri"/>
          <w:snapToGrid w:val="0"/>
        </w:rPr>
        <w:t xml:space="preserve">ne do jego wykonania w zgodzie </w:t>
      </w:r>
      <w:r w:rsidRPr="00AD129F">
        <w:rPr>
          <w:rFonts w:ascii="Calibri" w:hAnsi="Calibri" w:cs="Calibri"/>
          <w:snapToGrid w:val="0"/>
        </w:rPr>
        <w:t>z prawem oraz postanowieniami Porozumienia.</w:t>
      </w:r>
    </w:p>
    <w:p w14:paraId="039E9CA6" w14:textId="77777777" w:rsidR="00C62A3A" w:rsidRPr="00AD129F" w:rsidRDefault="00C62A3A" w:rsidP="009A7CDD">
      <w:pPr>
        <w:pStyle w:val="Tekstpodstawowy"/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Strony dołożą wszelkich starań w celu polubownego rozstrzygnięcia sporów, jakie mogą wyniknąć w trakcie wykonywania Porozumienia. </w:t>
      </w:r>
    </w:p>
    <w:p w14:paraId="76EC3FED" w14:textId="468F51C4" w:rsidR="00C62A3A" w:rsidRPr="004A24B2" w:rsidRDefault="00C62A3A" w:rsidP="009A7CDD">
      <w:pPr>
        <w:pStyle w:val="Tekstpodstawowy"/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Wszelkie zmiany Porozumienia </w:t>
      </w:r>
      <w:r w:rsidR="00064E2B" w:rsidRPr="001F0FC7">
        <w:rPr>
          <w:rFonts w:ascii="Calibri" w:hAnsi="Calibri" w:cs="Calibri"/>
        </w:rPr>
        <w:t>wymagają dla swej ważności aneksu opatrzonego podpisami Stron, zawartego w</w:t>
      </w:r>
      <w:r w:rsidR="00184104">
        <w:rPr>
          <w:rFonts w:ascii="Calibri" w:hAnsi="Calibri" w:cs="Calibri"/>
        </w:rPr>
        <w:t> </w:t>
      </w:r>
      <w:r w:rsidR="00064E2B" w:rsidRPr="001F0FC7">
        <w:rPr>
          <w:rFonts w:ascii="Calibri" w:hAnsi="Calibri" w:cs="Calibri"/>
        </w:rPr>
        <w:t>formie pisemnej albo elektronicznej, przy czym każdy aneks może zostać zawarty tylko w jednej z tych form. Do aneksów zawieranych w formie elektronicznej odpowiednio stosuje się zapisy ust. 1</w:t>
      </w:r>
      <w:r w:rsidR="00064E2B">
        <w:rPr>
          <w:rFonts w:ascii="Calibri" w:hAnsi="Calibri" w:cs="Calibri"/>
        </w:rPr>
        <w:t>0</w:t>
      </w:r>
      <w:r w:rsidR="00064E2B" w:rsidRPr="001F0FC7">
        <w:rPr>
          <w:rFonts w:ascii="Calibri" w:hAnsi="Calibri" w:cs="Calibri"/>
        </w:rPr>
        <w:t>-</w:t>
      </w:r>
      <w:r w:rsidR="00064E2B">
        <w:rPr>
          <w:rFonts w:ascii="Calibri" w:hAnsi="Calibri" w:cs="Calibri"/>
        </w:rPr>
        <w:t>11 poniżej</w:t>
      </w:r>
      <w:r w:rsidRPr="004A24B2">
        <w:rPr>
          <w:rFonts w:ascii="Calibri" w:hAnsi="Calibri" w:cs="Calibri"/>
        </w:rPr>
        <w:t>.</w:t>
      </w:r>
    </w:p>
    <w:p w14:paraId="31750720" w14:textId="3CBF17A9" w:rsidR="00064E2B" w:rsidRPr="00AD129F" w:rsidRDefault="00C62A3A" w:rsidP="009A7CDD">
      <w:pPr>
        <w:pStyle w:val="Tekstpodstawowy"/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rPr>
          <w:rFonts w:ascii="Calibri" w:hAnsi="Calibri" w:cs="Calibri"/>
        </w:rPr>
      </w:pPr>
      <w:r w:rsidRPr="00AD129F">
        <w:rPr>
          <w:rFonts w:ascii="Calibri" w:hAnsi="Calibri" w:cs="Calibri"/>
        </w:rPr>
        <w:t>Prawem właściwym dla Porozumienia, w tym jego</w:t>
      </w:r>
      <w:r w:rsidR="009A7CDD" w:rsidRPr="00AD129F">
        <w:rPr>
          <w:rFonts w:ascii="Calibri" w:hAnsi="Calibri" w:cs="Calibri"/>
        </w:rPr>
        <w:t xml:space="preserve"> wykładni, jest prawo polskie. </w:t>
      </w:r>
      <w:r w:rsidRPr="00AD129F">
        <w:rPr>
          <w:rFonts w:ascii="Calibri" w:hAnsi="Calibri" w:cs="Calibri"/>
        </w:rPr>
        <w:t xml:space="preserve">W sprawach nieuregulowanych Porozumieniem mają zastosowanie przepisy Kodeksu </w:t>
      </w:r>
      <w:r w:rsidR="0020332F" w:rsidRPr="00AD129F">
        <w:rPr>
          <w:rFonts w:ascii="Calibri" w:hAnsi="Calibri" w:cs="Calibri"/>
        </w:rPr>
        <w:t>C</w:t>
      </w:r>
      <w:r w:rsidRPr="00AD129F">
        <w:rPr>
          <w:rFonts w:ascii="Calibri" w:hAnsi="Calibri" w:cs="Calibri"/>
        </w:rPr>
        <w:t>ywilnego.</w:t>
      </w:r>
    </w:p>
    <w:p w14:paraId="7B2E1CAF" w14:textId="6FABCDED" w:rsidR="00C62A3A" w:rsidRPr="001F0FC7" w:rsidRDefault="00C62A3A" w:rsidP="00064E2B">
      <w:pPr>
        <w:pStyle w:val="Tekstpodstawowy"/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rPr>
          <w:rFonts w:ascii="Calibri" w:hAnsi="Calibri" w:cs="Calibri"/>
          <w:i/>
          <w:sz w:val="22"/>
        </w:rPr>
      </w:pPr>
      <w:r w:rsidRPr="001C4E20">
        <w:rPr>
          <w:rFonts w:ascii="Calibri" w:hAnsi="Calibri" w:cs="Calibri"/>
          <w:strike/>
        </w:rPr>
        <w:t>Porozumienie sporządzono w dwóch jednobrzmiących egzemplarzach, po jednym egzemplarzu dla każdej ze Stron</w:t>
      </w:r>
      <w:r w:rsidR="00FF1035" w:rsidRPr="001F0FC7">
        <w:rPr>
          <w:rFonts w:ascii="Calibri" w:hAnsi="Calibri" w:cs="Calibri"/>
        </w:rPr>
        <w:t xml:space="preserve"> / Porozumienie zostaje zawarta w formie elektronicznej w rozumieniu art. 78</w:t>
      </w:r>
      <w:r w:rsidR="00FF1035" w:rsidRPr="001F0FC7">
        <w:rPr>
          <w:rFonts w:ascii="Calibri" w:hAnsi="Calibri" w:cs="Calibri"/>
          <w:vertAlign w:val="superscript"/>
        </w:rPr>
        <w:t>1</w:t>
      </w:r>
      <w:r w:rsidR="00FF1035" w:rsidRPr="001F0FC7">
        <w:rPr>
          <w:rFonts w:ascii="Calibri" w:hAnsi="Calibri" w:cs="Calibri"/>
        </w:rPr>
        <w:t xml:space="preserve"> § 1 Kodeksu cywilnego. Strona, która opatrzyła Porozumienie ostatnim wymaganym do jej zawarcia kwalifikowanym podpisem elektronicznym, dostarczy Porozumienie opatrzone wszystkimi złożonymi przez Strony podpisami (dalej: „Podpisane </w:t>
      </w:r>
      <w:proofErr w:type="gramStart"/>
      <w:r w:rsidR="00FF1035" w:rsidRPr="001F0FC7">
        <w:rPr>
          <w:rFonts w:ascii="Calibri" w:hAnsi="Calibri" w:cs="Calibri"/>
        </w:rPr>
        <w:t>Porozumienie ”</w:t>
      </w:r>
      <w:proofErr w:type="gramEnd"/>
      <w:r w:rsidR="00FF1035" w:rsidRPr="001F0FC7">
        <w:rPr>
          <w:rFonts w:ascii="Calibri" w:hAnsi="Calibri" w:cs="Calibri"/>
        </w:rPr>
        <w:t xml:space="preserve">) niezwłocznie drugiej Stronie na adres e-mail. Dla tego celu Strony wskazują następujące adresy – NASK-PIB: </w:t>
      </w:r>
      <w:proofErr w:type="gramStart"/>
      <w:r w:rsidR="00C346CE">
        <w:rPr>
          <w:rFonts w:ascii="Calibri" w:hAnsi="Calibri" w:cs="Calibri"/>
        </w:rPr>
        <w:t>krzysztof.sulinski@nask.pl</w:t>
      </w:r>
      <w:r w:rsidR="00FF1035" w:rsidRPr="001F0FC7">
        <w:rPr>
          <w:rFonts w:ascii="Calibri" w:hAnsi="Calibri" w:cs="Calibri"/>
        </w:rPr>
        <w:t xml:space="preserve"> ,</w:t>
      </w:r>
      <w:proofErr w:type="gramEnd"/>
      <w:r w:rsidR="00FF1035" w:rsidRPr="001F0FC7">
        <w:rPr>
          <w:rFonts w:ascii="Calibri" w:hAnsi="Calibri" w:cs="Calibri"/>
        </w:rPr>
        <w:t xml:space="preserve"> Strona: ……………………….. .</w:t>
      </w:r>
    </w:p>
    <w:p w14:paraId="330F5AEA" w14:textId="5A4FBD82" w:rsidR="00C62A3A" w:rsidRPr="00AD129F" w:rsidRDefault="00C62A3A" w:rsidP="009A7CDD">
      <w:pPr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Porozumienie </w:t>
      </w:r>
      <w:r w:rsidR="00064E2B" w:rsidRPr="001F0FC7">
        <w:rPr>
          <w:rFonts w:ascii="Calibri" w:hAnsi="Calibri" w:cs="Calibri"/>
          <w:iCs/>
        </w:rPr>
        <w:t>obowiązuje od daty je</w:t>
      </w:r>
      <w:r w:rsidR="00064E2B">
        <w:rPr>
          <w:rFonts w:ascii="Calibri" w:hAnsi="Calibri" w:cs="Calibri"/>
          <w:iCs/>
        </w:rPr>
        <w:t>go</w:t>
      </w:r>
      <w:r w:rsidR="00064E2B" w:rsidRPr="001F0FC7">
        <w:rPr>
          <w:rFonts w:ascii="Calibri" w:hAnsi="Calibri" w:cs="Calibri"/>
          <w:iCs/>
        </w:rPr>
        <w:t xml:space="preserve"> zawarcia. W razie zaistnienia wątpliwości, dla interpretacji </w:t>
      </w:r>
      <w:r w:rsidR="00064E2B">
        <w:rPr>
          <w:rFonts w:ascii="Calibri" w:hAnsi="Calibri" w:cs="Calibri"/>
          <w:iCs/>
        </w:rPr>
        <w:t>Porozumienia</w:t>
      </w:r>
      <w:r w:rsidR="00064E2B" w:rsidRPr="001F0FC7">
        <w:rPr>
          <w:rFonts w:ascii="Calibri" w:hAnsi="Calibri" w:cs="Calibri"/>
          <w:iCs/>
        </w:rPr>
        <w:t>, w tym ustalania momentu je</w:t>
      </w:r>
      <w:r w:rsidR="00064E2B">
        <w:rPr>
          <w:rFonts w:ascii="Calibri" w:hAnsi="Calibri" w:cs="Calibri"/>
          <w:iCs/>
        </w:rPr>
        <w:t>go</w:t>
      </w:r>
      <w:r w:rsidR="00064E2B" w:rsidRPr="001F0FC7">
        <w:rPr>
          <w:rFonts w:ascii="Calibri" w:hAnsi="Calibri" w:cs="Calibri"/>
          <w:iCs/>
        </w:rPr>
        <w:t xml:space="preserve"> zawarcia, stosuje się Podpisan</w:t>
      </w:r>
      <w:r w:rsidR="00064E2B">
        <w:rPr>
          <w:rFonts w:ascii="Calibri" w:hAnsi="Calibri" w:cs="Calibri"/>
          <w:iCs/>
        </w:rPr>
        <w:t>e Porozumienie</w:t>
      </w:r>
      <w:r w:rsidR="00064E2B" w:rsidRPr="001F0FC7">
        <w:rPr>
          <w:rFonts w:ascii="Calibri" w:hAnsi="Calibri" w:cs="Calibri"/>
          <w:iCs/>
        </w:rPr>
        <w:t xml:space="preserve">. Strony jednocześnie ustalają, że wszelkie terminy liczone od dnia zawarcia </w:t>
      </w:r>
      <w:r w:rsidR="00064E2B">
        <w:rPr>
          <w:rFonts w:ascii="Calibri" w:hAnsi="Calibri" w:cs="Calibri"/>
          <w:iCs/>
        </w:rPr>
        <w:t>Porozumienia</w:t>
      </w:r>
      <w:r w:rsidR="00064E2B" w:rsidRPr="001F0FC7">
        <w:rPr>
          <w:rFonts w:ascii="Calibri" w:hAnsi="Calibri" w:cs="Calibri"/>
          <w:iCs/>
        </w:rPr>
        <w:t>, zaczynają swój bieg od dnia następującego po dniu dostarczenia Podpisane</w:t>
      </w:r>
      <w:r w:rsidR="00064E2B">
        <w:rPr>
          <w:rFonts w:ascii="Calibri" w:hAnsi="Calibri" w:cs="Calibri"/>
          <w:iCs/>
        </w:rPr>
        <w:t>go</w:t>
      </w:r>
      <w:r w:rsidR="00064E2B" w:rsidRPr="001F0FC7">
        <w:rPr>
          <w:rFonts w:ascii="Calibri" w:hAnsi="Calibri" w:cs="Calibri"/>
          <w:iCs/>
        </w:rPr>
        <w:t xml:space="preserve"> </w:t>
      </w:r>
      <w:r w:rsidR="00064E2B">
        <w:rPr>
          <w:rFonts w:ascii="Calibri" w:hAnsi="Calibri" w:cs="Calibri"/>
          <w:iCs/>
        </w:rPr>
        <w:t>Porozumienia</w:t>
      </w:r>
      <w:r w:rsidR="00064E2B" w:rsidRPr="001F0FC7">
        <w:rPr>
          <w:rFonts w:ascii="Calibri" w:hAnsi="Calibri" w:cs="Calibri"/>
          <w:iCs/>
        </w:rPr>
        <w:t>, o którym mowa w ust. 1</w:t>
      </w:r>
      <w:r w:rsidR="00064E2B">
        <w:rPr>
          <w:rFonts w:ascii="Calibri" w:hAnsi="Calibri" w:cs="Calibri"/>
          <w:iCs/>
        </w:rPr>
        <w:t>0</w:t>
      </w:r>
      <w:r w:rsidR="00064E2B" w:rsidRPr="001F0FC7">
        <w:rPr>
          <w:rFonts w:ascii="Calibri" w:hAnsi="Calibri" w:cs="Calibri"/>
          <w:iCs/>
        </w:rPr>
        <w:t>.</w:t>
      </w:r>
    </w:p>
    <w:p w14:paraId="6F1F87DD" w14:textId="30B021B9" w:rsidR="00C62A3A" w:rsidRDefault="00C62A3A" w:rsidP="009D16F1">
      <w:pPr>
        <w:numPr>
          <w:ilvl w:val="0"/>
          <w:numId w:val="12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Zobowiązania Stron wynikające z postanowień Porozumienia wygasają z upływem </w:t>
      </w:r>
      <w:sdt>
        <w:sdtPr>
          <w:rPr>
            <w:rStyle w:val="Styl4"/>
          </w:rPr>
          <w:alias w:val="Okres "/>
          <w:tag w:val="Okres "/>
          <w:id w:val="1401564571"/>
          <w:placeholder>
            <w:docPart w:val="DefaultPlaceholder_-1854013440"/>
          </w:placeholder>
          <w:text/>
        </w:sdtPr>
        <w:sdtEndPr>
          <w:rPr>
            <w:rStyle w:val="Domylnaczcionkaakapitu"/>
            <w:rFonts w:ascii="Times New Roman" w:hAnsi="Times New Roman" w:cs="Calibri"/>
          </w:rPr>
        </w:sdtEndPr>
        <w:sdtContent>
          <w:r w:rsidR="00C346CE">
            <w:rPr>
              <w:rStyle w:val="Styl4"/>
            </w:rPr>
            <w:t>10</w:t>
          </w:r>
        </w:sdtContent>
      </w:sdt>
      <w:r w:rsidR="00F57958">
        <w:rPr>
          <w:rFonts w:ascii="Calibri" w:hAnsi="Calibri" w:cs="Calibri"/>
        </w:rPr>
        <w:t xml:space="preserve"> </w:t>
      </w:r>
      <w:r w:rsidRPr="00AD129F">
        <w:rPr>
          <w:rFonts w:ascii="Calibri" w:hAnsi="Calibri" w:cs="Calibri"/>
        </w:rPr>
        <w:t xml:space="preserve">lat od </w:t>
      </w:r>
      <w:sdt>
        <w:sdtPr>
          <w:rPr>
            <w:rStyle w:val="Styl10"/>
          </w:rPr>
          <w:id w:val="-588226982"/>
          <w:lock w:val="sdtLocked"/>
          <w:placeholder>
            <w:docPart w:val="DefaultPlaceholder_-1854013438"/>
          </w:placeholder>
          <w:dropDownList>
            <w:listItem w:value="Wybierz element."/>
            <w:listItem w:displayText="daty zawarcia." w:value="daty zawarcia."/>
            <w:listItem w:displayText="daty rozwiązania." w:value="daty rozwiązania."/>
          </w:dropDownList>
        </w:sdtPr>
        <w:sdtEndPr>
          <w:rPr>
            <w:rStyle w:val="Domylnaczcionkaakapitu"/>
            <w:rFonts w:ascii="Times New Roman" w:hAnsi="Times New Roman" w:cs="Calibri"/>
          </w:rPr>
        </w:sdtEndPr>
        <w:sdtContent>
          <w:r w:rsidR="00C346CE">
            <w:rPr>
              <w:rStyle w:val="Styl10"/>
            </w:rPr>
            <w:t>daty rozwiązania.</w:t>
          </w:r>
        </w:sdtContent>
      </w:sdt>
    </w:p>
    <w:p w14:paraId="27AC26B8" w14:textId="77777777" w:rsidR="00C62A3A" w:rsidRPr="00AD129F" w:rsidRDefault="00C62A3A" w:rsidP="009A7CDD">
      <w:pPr>
        <w:widowControl w:val="0"/>
        <w:autoSpaceDE/>
        <w:autoSpaceDN/>
        <w:spacing w:after="40"/>
        <w:jc w:val="both"/>
        <w:rPr>
          <w:rFonts w:ascii="Calibri" w:hAnsi="Calibri" w:cs="Calibri"/>
        </w:rPr>
      </w:pPr>
    </w:p>
    <w:p w14:paraId="12561705" w14:textId="25B3B9B2" w:rsidR="00C62A3A" w:rsidRPr="00AD129F" w:rsidRDefault="003F56AA" w:rsidP="009A7CDD">
      <w:pPr>
        <w:widowControl w:val="0"/>
        <w:autoSpaceDE/>
        <w:autoSpaceDN/>
        <w:spacing w:after="40"/>
        <w:rPr>
          <w:rFonts w:ascii="Calibri" w:hAnsi="Calibri" w:cs="Calibri"/>
        </w:rPr>
      </w:pPr>
      <w:r w:rsidRPr="00AD129F">
        <w:rPr>
          <w:rFonts w:ascii="Calibri" w:hAnsi="Calibri" w:cs="Calibri"/>
        </w:rPr>
        <w:t xml:space="preserve">                         </w:t>
      </w:r>
      <w:r w:rsidR="00EB78A3">
        <w:rPr>
          <w:rFonts w:ascii="Calibri" w:hAnsi="Calibri" w:cs="Calibri"/>
        </w:rPr>
        <w:t>NASK-PIB</w:t>
      </w:r>
      <w:r w:rsidR="00EB78A3" w:rsidRPr="00AD129F">
        <w:rPr>
          <w:rFonts w:ascii="Calibri" w:hAnsi="Calibri" w:cs="Calibri"/>
        </w:rPr>
        <w:t xml:space="preserve">                                                                                              </w:t>
      </w:r>
      <w:r w:rsidR="00A87775">
        <w:rPr>
          <w:rFonts w:ascii="Calibri" w:hAnsi="Calibri" w:cs="Calibri"/>
        </w:rPr>
        <w:tab/>
      </w:r>
      <w:r w:rsidR="00A87775">
        <w:rPr>
          <w:rFonts w:ascii="Calibri" w:hAnsi="Calibri" w:cs="Calibri"/>
        </w:rPr>
        <w:tab/>
      </w:r>
      <w:r w:rsidRPr="00AD129F">
        <w:rPr>
          <w:rFonts w:ascii="Calibri" w:hAnsi="Calibri" w:cs="Calibri"/>
        </w:rPr>
        <w:t xml:space="preserve">           </w:t>
      </w:r>
      <w:r w:rsidR="00985FFF" w:rsidRPr="00AD129F">
        <w:rPr>
          <w:rFonts w:ascii="Calibri" w:hAnsi="Calibri" w:cs="Calibri"/>
        </w:rPr>
        <w:t>STRONA</w:t>
      </w:r>
    </w:p>
    <w:sectPr w:rsidR="00C62A3A" w:rsidRPr="00AD129F" w:rsidSect="009D16F1"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0CB"/>
    <w:multiLevelType w:val="hybridMultilevel"/>
    <w:tmpl w:val="A38A6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84420"/>
    <w:multiLevelType w:val="hybridMultilevel"/>
    <w:tmpl w:val="5E8E0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B7B03"/>
    <w:multiLevelType w:val="hybridMultilevel"/>
    <w:tmpl w:val="335248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D838A1"/>
    <w:multiLevelType w:val="hybridMultilevel"/>
    <w:tmpl w:val="7CBEF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80C39"/>
    <w:multiLevelType w:val="hybridMultilevel"/>
    <w:tmpl w:val="1390C77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0FD91D7C"/>
    <w:multiLevelType w:val="hybridMultilevel"/>
    <w:tmpl w:val="86B662CC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5E471A4"/>
    <w:multiLevelType w:val="hybridMultilevel"/>
    <w:tmpl w:val="DE48115E"/>
    <w:lvl w:ilvl="0" w:tplc="70FA9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F2D83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27C27"/>
    <w:multiLevelType w:val="hybridMultilevel"/>
    <w:tmpl w:val="52F84A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323762"/>
    <w:multiLevelType w:val="hybridMultilevel"/>
    <w:tmpl w:val="E2E4E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E33CD"/>
    <w:multiLevelType w:val="hybridMultilevel"/>
    <w:tmpl w:val="E2EC3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26361"/>
    <w:multiLevelType w:val="singleLevel"/>
    <w:tmpl w:val="988826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2F503FE9"/>
    <w:multiLevelType w:val="singleLevel"/>
    <w:tmpl w:val="2E42DF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3E0563"/>
    <w:multiLevelType w:val="hybridMultilevel"/>
    <w:tmpl w:val="5CB04796"/>
    <w:lvl w:ilvl="0" w:tplc="B99E84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92A4672"/>
    <w:multiLevelType w:val="singleLevel"/>
    <w:tmpl w:val="14E8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5A30DE"/>
    <w:multiLevelType w:val="hybridMultilevel"/>
    <w:tmpl w:val="970EA1C6"/>
    <w:lvl w:ilvl="0" w:tplc="D6006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598E0A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630E94"/>
    <w:multiLevelType w:val="multilevel"/>
    <w:tmpl w:val="394A21EC"/>
    <w:lvl w:ilvl="0">
      <w:start w:val="1"/>
      <w:numFmt w:val="decimal"/>
      <w:suff w:val="space"/>
      <w:lvlText w:val="Art.%1."/>
      <w:lvlJc w:val="left"/>
      <w:pPr>
        <w:ind w:left="432" w:hanging="432"/>
      </w:pPr>
    </w:lvl>
    <w:lvl w:ilvl="1">
      <w:start w:val="1"/>
      <w:numFmt w:val="decimal"/>
      <w:pStyle w:val="Tekstpodstawow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2431D4F"/>
    <w:multiLevelType w:val="hybridMultilevel"/>
    <w:tmpl w:val="50CCFD5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9" w15:restartNumberingAfterBreak="0">
    <w:nsid w:val="593B004F"/>
    <w:multiLevelType w:val="hybridMultilevel"/>
    <w:tmpl w:val="1FF8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0C3D88"/>
    <w:multiLevelType w:val="hybridMultilevel"/>
    <w:tmpl w:val="75BC1272"/>
    <w:lvl w:ilvl="0" w:tplc="9DEA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822FBB"/>
    <w:multiLevelType w:val="hybridMultilevel"/>
    <w:tmpl w:val="918C41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A832DA"/>
    <w:multiLevelType w:val="hybridMultilevel"/>
    <w:tmpl w:val="45788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F713DA"/>
    <w:multiLevelType w:val="hybridMultilevel"/>
    <w:tmpl w:val="84B2243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7"/>
  </w:num>
  <w:num w:numId="9">
    <w:abstractNumId w:val="21"/>
  </w:num>
  <w:num w:numId="10">
    <w:abstractNumId w:val="5"/>
  </w:num>
  <w:num w:numId="11">
    <w:abstractNumId w:val="3"/>
  </w:num>
  <w:num w:numId="12">
    <w:abstractNumId w:val="14"/>
  </w:num>
  <w:num w:numId="13">
    <w:abstractNumId w:val="16"/>
  </w:num>
  <w:num w:numId="14">
    <w:abstractNumId w:val="13"/>
  </w:num>
  <w:num w:numId="15">
    <w:abstractNumId w:val="0"/>
  </w:num>
  <w:num w:numId="16">
    <w:abstractNumId w:val="23"/>
  </w:num>
  <w:num w:numId="17">
    <w:abstractNumId w:val="20"/>
  </w:num>
  <w:num w:numId="18">
    <w:abstractNumId w:val="10"/>
  </w:num>
  <w:num w:numId="19">
    <w:abstractNumId w:val="22"/>
  </w:num>
  <w:num w:numId="20">
    <w:abstractNumId w:val="2"/>
  </w:num>
  <w:num w:numId="21">
    <w:abstractNumId w:val="24"/>
  </w:num>
  <w:num w:numId="22">
    <w:abstractNumId w:val="4"/>
  </w:num>
  <w:num w:numId="23">
    <w:abstractNumId w:val="12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74"/>
    <w:rsid w:val="000008AA"/>
    <w:rsid w:val="00012F07"/>
    <w:rsid w:val="000201C3"/>
    <w:rsid w:val="000207A0"/>
    <w:rsid w:val="0004039B"/>
    <w:rsid w:val="00045FDC"/>
    <w:rsid w:val="00064E2B"/>
    <w:rsid w:val="000C2A15"/>
    <w:rsid w:val="000C5466"/>
    <w:rsid w:val="000E0B04"/>
    <w:rsid w:val="000E4041"/>
    <w:rsid w:val="000E415A"/>
    <w:rsid w:val="000F082E"/>
    <w:rsid w:val="000F3DF5"/>
    <w:rsid w:val="0013383C"/>
    <w:rsid w:val="00150259"/>
    <w:rsid w:val="00150C64"/>
    <w:rsid w:val="0015771E"/>
    <w:rsid w:val="00167200"/>
    <w:rsid w:val="00184104"/>
    <w:rsid w:val="0018551A"/>
    <w:rsid w:val="0018645D"/>
    <w:rsid w:val="001A7C63"/>
    <w:rsid w:val="001C4E20"/>
    <w:rsid w:val="001D1278"/>
    <w:rsid w:val="001D2A17"/>
    <w:rsid w:val="001F0FC7"/>
    <w:rsid w:val="0020064F"/>
    <w:rsid w:val="0020126C"/>
    <w:rsid w:val="0020332F"/>
    <w:rsid w:val="00253483"/>
    <w:rsid w:val="002542A6"/>
    <w:rsid w:val="00263252"/>
    <w:rsid w:val="00263854"/>
    <w:rsid w:val="00266EC6"/>
    <w:rsid w:val="002C6EC1"/>
    <w:rsid w:val="002D2BCC"/>
    <w:rsid w:val="002D5C34"/>
    <w:rsid w:val="00323DB1"/>
    <w:rsid w:val="00335A0A"/>
    <w:rsid w:val="00343173"/>
    <w:rsid w:val="00346E63"/>
    <w:rsid w:val="00351750"/>
    <w:rsid w:val="00370E85"/>
    <w:rsid w:val="00372743"/>
    <w:rsid w:val="0038167F"/>
    <w:rsid w:val="00395D74"/>
    <w:rsid w:val="003F56AA"/>
    <w:rsid w:val="0040409C"/>
    <w:rsid w:val="0047088A"/>
    <w:rsid w:val="00477DB9"/>
    <w:rsid w:val="004815F3"/>
    <w:rsid w:val="00482EA1"/>
    <w:rsid w:val="004A24B2"/>
    <w:rsid w:val="004A551A"/>
    <w:rsid w:val="004B2360"/>
    <w:rsid w:val="004C2AC3"/>
    <w:rsid w:val="004D40F5"/>
    <w:rsid w:val="004E6407"/>
    <w:rsid w:val="004F4ED8"/>
    <w:rsid w:val="0050508E"/>
    <w:rsid w:val="00531D9D"/>
    <w:rsid w:val="005623E0"/>
    <w:rsid w:val="00570D7D"/>
    <w:rsid w:val="00590F09"/>
    <w:rsid w:val="005A0578"/>
    <w:rsid w:val="0061788F"/>
    <w:rsid w:val="006776F3"/>
    <w:rsid w:val="006B6D7A"/>
    <w:rsid w:val="006C0837"/>
    <w:rsid w:val="00704F7B"/>
    <w:rsid w:val="0070685D"/>
    <w:rsid w:val="00733E20"/>
    <w:rsid w:val="00755F10"/>
    <w:rsid w:val="00790EEE"/>
    <w:rsid w:val="007A4B3C"/>
    <w:rsid w:val="007B1548"/>
    <w:rsid w:val="00805884"/>
    <w:rsid w:val="00820441"/>
    <w:rsid w:val="008464C7"/>
    <w:rsid w:val="00876728"/>
    <w:rsid w:val="008A7459"/>
    <w:rsid w:val="008B4349"/>
    <w:rsid w:val="008C5E5C"/>
    <w:rsid w:val="008D2A9F"/>
    <w:rsid w:val="0092093E"/>
    <w:rsid w:val="00952B1A"/>
    <w:rsid w:val="0098422B"/>
    <w:rsid w:val="00984AE7"/>
    <w:rsid w:val="00985FFF"/>
    <w:rsid w:val="0099106C"/>
    <w:rsid w:val="009A34CA"/>
    <w:rsid w:val="009A7CDD"/>
    <w:rsid w:val="009C35ED"/>
    <w:rsid w:val="009C4160"/>
    <w:rsid w:val="009C569E"/>
    <w:rsid w:val="009C73BB"/>
    <w:rsid w:val="009D16F1"/>
    <w:rsid w:val="009D2D61"/>
    <w:rsid w:val="00A02EAC"/>
    <w:rsid w:val="00A12AD3"/>
    <w:rsid w:val="00A45DAA"/>
    <w:rsid w:val="00A52374"/>
    <w:rsid w:val="00A556A9"/>
    <w:rsid w:val="00A577E4"/>
    <w:rsid w:val="00A80CE8"/>
    <w:rsid w:val="00A87775"/>
    <w:rsid w:val="00AB3D28"/>
    <w:rsid w:val="00AD129F"/>
    <w:rsid w:val="00AD6492"/>
    <w:rsid w:val="00AE3A19"/>
    <w:rsid w:val="00AF32C6"/>
    <w:rsid w:val="00B1083A"/>
    <w:rsid w:val="00B47944"/>
    <w:rsid w:val="00B56423"/>
    <w:rsid w:val="00B63319"/>
    <w:rsid w:val="00B672BC"/>
    <w:rsid w:val="00B8457D"/>
    <w:rsid w:val="00BD07DA"/>
    <w:rsid w:val="00C23A34"/>
    <w:rsid w:val="00C2483F"/>
    <w:rsid w:val="00C346CE"/>
    <w:rsid w:val="00C54DB8"/>
    <w:rsid w:val="00C62A3A"/>
    <w:rsid w:val="00C6559F"/>
    <w:rsid w:val="00C81289"/>
    <w:rsid w:val="00CE453C"/>
    <w:rsid w:val="00CF1320"/>
    <w:rsid w:val="00CF1B76"/>
    <w:rsid w:val="00D01D49"/>
    <w:rsid w:val="00D26B2A"/>
    <w:rsid w:val="00D72E4C"/>
    <w:rsid w:val="00D83B93"/>
    <w:rsid w:val="00D83C2E"/>
    <w:rsid w:val="00DB1E0C"/>
    <w:rsid w:val="00DB67BA"/>
    <w:rsid w:val="00DB6BAE"/>
    <w:rsid w:val="00DB7122"/>
    <w:rsid w:val="00DC124F"/>
    <w:rsid w:val="00DD58AE"/>
    <w:rsid w:val="00DF1970"/>
    <w:rsid w:val="00E0518E"/>
    <w:rsid w:val="00E1315E"/>
    <w:rsid w:val="00E3671D"/>
    <w:rsid w:val="00E41B92"/>
    <w:rsid w:val="00E87CDF"/>
    <w:rsid w:val="00E90617"/>
    <w:rsid w:val="00EB329D"/>
    <w:rsid w:val="00EB78A3"/>
    <w:rsid w:val="00EC2600"/>
    <w:rsid w:val="00EE7F62"/>
    <w:rsid w:val="00F12355"/>
    <w:rsid w:val="00F36D13"/>
    <w:rsid w:val="00F57958"/>
    <w:rsid w:val="00FB50DE"/>
    <w:rsid w:val="00FB6C8C"/>
    <w:rsid w:val="00FE6035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62CEE"/>
  <w15:docId w15:val="{C1B7E20F-FCB4-4065-8C94-3D6933F4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9910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3"/>
      </w:numPr>
      <w:shd w:val="solid" w:color="0000FF" w:fill="auto"/>
      <w:autoSpaceDE/>
      <w:autoSpaceDN/>
      <w:jc w:val="center"/>
      <w:outlineLvl w:val="4"/>
    </w:pPr>
    <w:rPr>
      <w:b/>
      <w:caps/>
      <w:color w:val="FFFFFF"/>
      <w:sz w:val="28"/>
      <w:lang w:val="en-GB" w:eastAsia="en-US"/>
    </w:rPr>
  </w:style>
  <w:style w:type="paragraph" w:styleId="Nagwek6">
    <w:name w:val="heading 6"/>
    <w:basedOn w:val="Normalny"/>
    <w:next w:val="Normalny"/>
    <w:qFormat/>
    <w:pPr>
      <w:numPr>
        <w:ilvl w:val="5"/>
        <w:numId w:val="13"/>
      </w:numPr>
      <w:autoSpaceDE/>
      <w:autoSpaceDN/>
      <w:spacing w:before="240" w:after="60"/>
      <w:outlineLvl w:val="5"/>
    </w:pPr>
    <w:rPr>
      <w:i/>
      <w:sz w:val="22"/>
      <w:lang w:val="en-GB" w:eastAsia="en-US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3"/>
      </w:numPr>
      <w:tabs>
        <w:tab w:val="left" w:pos="7230"/>
      </w:tabs>
      <w:autoSpaceDE/>
      <w:autoSpaceDN/>
      <w:outlineLvl w:val="6"/>
    </w:pPr>
    <w:rPr>
      <w:rFonts w:ascii="Arial" w:hAnsi="Arial"/>
      <w:b/>
      <w:sz w:val="24"/>
      <w:lang w:eastAsia="en-US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3"/>
      </w:numPr>
      <w:tabs>
        <w:tab w:val="left" w:pos="7230"/>
      </w:tabs>
      <w:autoSpaceDE/>
      <w:autoSpaceDN/>
      <w:spacing w:after="240"/>
      <w:outlineLvl w:val="7"/>
    </w:pPr>
    <w:rPr>
      <w:rFonts w:ascii="Arial" w:hAnsi="Arial"/>
      <w:color w:val="FF000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numPr>
        <w:ilvl w:val="1"/>
        <w:numId w:val="13"/>
      </w:numPr>
      <w:autoSpaceDE/>
      <w:autoSpaceDN/>
      <w:jc w:val="both"/>
    </w:pPr>
    <w:rPr>
      <w:rFonts w:ascii="Arial" w:hAnsi="Arial"/>
      <w:lang w:eastAsia="en-US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76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776F3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2012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126C"/>
  </w:style>
  <w:style w:type="character" w:customStyle="1" w:styleId="TekstkomentarzaZnak">
    <w:name w:val="Tekst komentarza Znak"/>
    <w:basedOn w:val="Domylnaczcionkaakapitu"/>
    <w:link w:val="Tekstkomentarza"/>
    <w:rsid w:val="0020126C"/>
  </w:style>
  <w:style w:type="paragraph" w:styleId="Tematkomentarza">
    <w:name w:val="annotation subject"/>
    <w:basedOn w:val="Tekstkomentarza"/>
    <w:next w:val="Tekstkomentarza"/>
    <w:link w:val="TematkomentarzaZnak"/>
    <w:rsid w:val="00201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126C"/>
    <w:rPr>
      <w:b/>
      <w:bCs/>
    </w:rPr>
  </w:style>
  <w:style w:type="paragraph" w:styleId="Akapitzlist">
    <w:name w:val="List Paragraph"/>
    <w:aliases w:val="L1,Numerowanie,maz_wyliczenie,opis dzialania,K-P_odwolanie,A_wyliczenie,Akapit z listą 1,Nagłowek 3,Akapit z listą BS,Kolorowa lista — akcent 11,Dot pt,F5 List Paragraph,Recommendation,List Paragraph11,lp1,Preambuła,normalny tekst"/>
    <w:basedOn w:val="Normalny"/>
    <w:link w:val="AkapitzlistZnak"/>
    <w:uiPriority w:val="34"/>
    <w:qFormat/>
    <w:rsid w:val="009C4160"/>
    <w:pPr>
      <w:ind w:left="720"/>
      <w:contextualSpacing/>
    </w:pPr>
  </w:style>
  <w:style w:type="paragraph" w:styleId="Poprawka">
    <w:name w:val="Revision"/>
    <w:hidden/>
    <w:uiPriority w:val="99"/>
    <w:semiHidden/>
    <w:rsid w:val="00C6559F"/>
  </w:style>
  <w:style w:type="character" w:styleId="Tekstzastpczy">
    <w:name w:val="Placeholder Text"/>
    <w:basedOn w:val="Domylnaczcionkaakapitu"/>
    <w:uiPriority w:val="99"/>
    <w:semiHidden/>
    <w:rsid w:val="008C5E5C"/>
    <w:rPr>
      <w:color w:val="808080"/>
    </w:rPr>
  </w:style>
  <w:style w:type="character" w:customStyle="1" w:styleId="Styl1">
    <w:name w:val="Styl1"/>
    <w:basedOn w:val="Domylnaczcionkaakapitu"/>
    <w:uiPriority w:val="1"/>
    <w:rsid w:val="00704F7B"/>
    <w:rPr>
      <w:rFonts w:asciiTheme="minorHAnsi" w:hAnsiTheme="minorHAnsi"/>
      <w:sz w:val="24"/>
    </w:rPr>
  </w:style>
  <w:style w:type="character" w:customStyle="1" w:styleId="Styl2">
    <w:name w:val="Styl2"/>
    <w:basedOn w:val="Domylnaczcionkaakapitu"/>
    <w:uiPriority w:val="1"/>
    <w:rsid w:val="00704F7B"/>
    <w:rPr>
      <w:rFonts w:asciiTheme="minorHAnsi" w:hAnsiTheme="minorHAnsi"/>
      <w:sz w:val="20"/>
    </w:rPr>
  </w:style>
  <w:style w:type="character" w:customStyle="1" w:styleId="Styl3">
    <w:name w:val="Styl3"/>
    <w:basedOn w:val="Domylnaczcionkaakapitu"/>
    <w:uiPriority w:val="1"/>
    <w:rsid w:val="00704F7B"/>
    <w:rPr>
      <w:rFonts w:ascii="Calibri" w:hAnsi="Calibri"/>
      <w:sz w:val="20"/>
    </w:rPr>
  </w:style>
  <w:style w:type="character" w:customStyle="1" w:styleId="Styl4">
    <w:name w:val="Styl4"/>
    <w:basedOn w:val="Domylnaczcionkaakapitu"/>
    <w:uiPriority w:val="1"/>
    <w:rsid w:val="00F57958"/>
    <w:rPr>
      <w:rFonts w:ascii="Calibri" w:hAnsi="Calibri"/>
      <w:sz w:val="20"/>
    </w:rPr>
  </w:style>
  <w:style w:type="character" w:customStyle="1" w:styleId="Styl5">
    <w:name w:val="Styl5"/>
    <w:basedOn w:val="Domylnaczcionkaakapitu"/>
    <w:uiPriority w:val="1"/>
    <w:rsid w:val="00F57958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805884"/>
    <w:rPr>
      <w:rFonts w:ascii="Calibri" w:hAnsi="Calibri"/>
      <w:sz w:val="20"/>
    </w:rPr>
  </w:style>
  <w:style w:type="character" w:customStyle="1" w:styleId="Styl7">
    <w:name w:val="Styl7"/>
    <w:basedOn w:val="Domylnaczcionkaakapitu"/>
    <w:uiPriority w:val="1"/>
    <w:rsid w:val="00BD07DA"/>
    <w:rPr>
      <w:rFonts w:ascii="Calibri" w:hAnsi="Calibri"/>
      <w:sz w:val="20"/>
    </w:rPr>
  </w:style>
  <w:style w:type="character" w:customStyle="1" w:styleId="Styl8">
    <w:name w:val="Styl8"/>
    <w:basedOn w:val="Domylnaczcionkaakapitu"/>
    <w:uiPriority w:val="1"/>
    <w:rsid w:val="00BD07DA"/>
    <w:rPr>
      <w:rFonts w:ascii="Calibri" w:hAnsi="Calibri"/>
      <w:sz w:val="20"/>
    </w:rPr>
  </w:style>
  <w:style w:type="character" w:customStyle="1" w:styleId="Styl9">
    <w:name w:val="Styl9"/>
    <w:basedOn w:val="Domylnaczcionkaakapitu"/>
    <w:uiPriority w:val="1"/>
    <w:rsid w:val="00A556A9"/>
    <w:rPr>
      <w:rFonts w:ascii="Calibri" w:hAnsi="Calibri"/>
      <w:sz w:val="20"/>
    </w:rPr>
  </w:style>
  <w:style w:type="character" w:customStyle="1" w:styleId="Styl10">
    <w:name w:val="Styl10"/>
    <w:basedOn w:val="Domylnaczcionkaakapitu"/>
    <w:uiPriority w:val="1"/>
    <w:rsid w:val="000C2A15"/>
    <w:rPr>
      <w:rFonts w:ascii="Calibri" w:hAnsi="Calibri"/>
      <w:sz w:val="20"/>
    </w:rPr>
  </w:style>
  <w:style w:type="character" w:customStyle="1" w:styleId="Styl11">
    <w:name w:val="Styl11"/>
    <w:basedOn w:val="Domylnaczcionkaakapitu"/>
    <w:uiPriority w:val="1"/>
    <w:rsid w:val="00150C64"/>
    <w:rPr>
      <w:rFonts w:ascii="Calibri" w:hAnsi="Calibri"/>
      <w:sz w:val="20"/>
    </w:rPr>
  </w:style>
  <w:style w:type="character" w:customStyle="1" w:styleId="Nagwek1Znak">
    <w:name w:val="Nagłówek 1 Znak"/>
    <w:basedOn w:val="Domylnaczcionkaakapitu"/>
    <w:link w:val="Nagwek1"/>
    <w:rsid w:val="009910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ZnakZnak">
    <w:name w:val="Znak Znak"/>
    <w:basedOn w:val="Normalny"/>
    <w:uiPriority w:val="99"/>
    <w:rsid w:val="001A7C63"/>
    <w:pPr>
      <w:autoSpaceDE/>
      <w:autoSpaceDN/>
      <w:spacing w:line="360" w:lineRule="auto"/>
      <w:jc w:val="both"/>
    </w:pPr>
    <w:rPr>
      <w:rFonts w:ascii="Verdana" w:hAnsi="Verdana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 1 Znak,Nagłowek 3 Znak,Akapit z listą BS Znak,Kolorowa lista — akcent 11 Znak,Dot pt Znak,F5 List Paragraph Znak"/>
    <w:link w:val="Akapitzlist"/>
    <w:uiPriority w:val="34"/>
    <w:qFormat/>
    <w:locked/>
    <w:rsid w:val="001A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735DC-3F76-4E96-B89B-3799AE148BA6}"/>
      </w:docPartPr>
      <w:docPartBody>
        <w:p w:rsidR="00597FF6" w:rsidRDefault="004E0218">
          <w:r w:rsidRPr="002478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85715-77B5-4056-A884-1F0D2295C546}"/>
      </w:docPartPr>
      <w:docPartBody>
        <w:p w:rsidR="00683DEE" w:rsidRDefault="009A3711">
          <w:r w:rsidRPr="00CC61A0">
            <w:rPr>
              <w:rStyle w:val="Tekstzastpczy"/>
            </w:rPr>
            <w:t>Wybierz element.</w:t>
          </w:r>
        </w:p>
      </w:docPartBody>
    </w:docPart>
    <w:docPart>
      <w:docPartPr>
        <w:name w:val="CCA594F37B7A457D812118B99E109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35FCB-3C76-4AD9-BF64-C3C6670302DC}"/>
      </w:docPartPr>
      <w:docPartBody>
        <w:p w:rsidR="00683DEE" w:rsidRDefault="009A3711" w:rsidP="009A3711">
          <w:pPr>
            <w:pStyle w:val="CCA594F37B7A457D812118B99E10965C"/>
          </w:pPr>
          <w:r w:rsidRPr="00CC61A0">
            <w:rPr>
              <w:rStyle w:val="Tekstzastpczy"/>
            </w:rPr>
            <w:t>Wybierz element.</w:t>
          </w:r>
        </w:p>
      </w:docPartBody>
    </w:docPart>
    <w:docPart>
      <w:docPartPr>
        <w:name w:val="205DC73278D04740A5062199E8556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8F0A5-23A7-4CDF-8FD3-B81469A3DEAC}"/>
      </w:docPartPr>
      <w:docPartBody>
        <w:p w:rsidR="00683DEE" w:rsidRDefault="009A3711" w:rsidP="009A3711">
          <w:pPr>
            <w:pStyle w:val="205DC73278D04740A5062199E855615E"/>
          </w:pPr>
          <w:r w:rsidRPr="00CC61A0">
            <w:rPr>
              <w:rStyle w:val="Tekstzastpczy"/>
            </w:rPr>
            <w:t>Wybierz element.</w:t>
          </w:r>
        </w:p>
      </w:docPartBody>
    </w:docPart>
    <w:docPart>
      <w:docPartPr>
        <w:name w:val="C74716419C3D4421817D6F12884CA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5400C-79B9-4926-A6DD-7816594E0CD7}"/>
      </w:docPartPr>
      <w:docPartBody>
        <w:p w:rsidR="00683DEE" w:rsidRDefault="009A3711" w:rsidP="009A3711">
          <w:pPr>
            <w:pStyle w:val="C74716419C3D4421817D6F12884CA695"/>
          </w:pPr>
          <w:r w:rsidRPr="00CC61A0">
            <w:rPr>
              <w:rStyle w:val="Tekstzastpczy"/>
            </w:rPr>
            <w:t>Wybierz element.</w:t>
          </w:r>
        </w:p>
      </w:docPartBody>
    </w:docPart>
    <w:docPart>
      <w:docPartPr>
        <w:name w:val="3BE334E8A4EB4EF5BF1FF077316FEB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1B646-42A6-40D7-BBA6-F8DE008E100A}"/>
      </w:docPartPr>
      <w:docPartBody>
        <w:p w:rsidR="00683DEE" w:rsidRDefault="009A3711" w:rsidP="009A3711">
          <w:pPr>
            <w:pStyle w:val="3BE334E8A4EB4EF5BF1FF077316FEB1D"/>
          </w:pPr>
          <w:r w:rsidRPr="00CC61A0">
            <w:rPr>
              <w:rStyle w:val="Tekstzastpczy"/>
            </w:rPr>
            <w:t>Wybierz element.</w:t>
          </w:r>
        </w:p>
      </w:docPartBody>
    </w:docPart>
    <w:docPart>
      <w:docPartPr>
        <w:name w:val="3D7A07D20618453C84EDEC9555E6A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9BDE9-CE18-48B9-A274-531EA33F9195}"/>
      </w:docPartPr>
      <w:docPartBody>
        <w:p w:rsidR="00683DEE" w:rsidRDefault="009A3711" w:rsidP="009A3711">
          <w:pPr>
            <w:pStyle w:val="3D7A07D20618453C84EDEC9555E6A57C"/>
          </w:pPr>
          <w:r w:rsidRPr="002478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B9A0D4D8A543A79D508A1662262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B5970-D692-49EA-9108-CDCE4C1975D4}"/>
      </w:docPartPr>
      <w:docPartBody>
        <w:p w:rsidR="00085E27" w:rsidRDefault="00AC1147" w:rsidP="00AC1147">
          <w:pPr>
            <w:pStyle w:val="5AB9A0D4D8A543A79D508A1662262601"/>
          </w:pPr>
          <w:r w:rsidRPr="00CC61A0">
            <w:rPr>
              <w:rStyle w:val="Tekstzastpczy"/>
            </w:rPr>
            <w:t>Wybierz element.</w:t>
          </w:r>
        </w:p>
      </w:docPartBody>
    </w:docPart>
    <w:docPart>
      <w:docPartPr>
        <w:name w:val="9A12964890F444ADBD1757682C624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DA70F-18B8-4F3C-910C-74B065C5290C}"/>
      </w:docPartPr>
      <w:docPartBody>
        <w:p w:rsidR="006B6923" w:rsidRDefault="00253CBF" w:rsidP="00253CBF">
          <w:pPr>
            <w:pStyle w:val="9A12964890F444ADBD1757682C62411D"/>
          </w:pPr>
          <w:r w:rsidRPr="00CC61A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18"/>
    <w:rsid w:val="0001516C"/>
    <w:rsid w:val="000302BB"/>
    <w:rsid w:val="00085E27"/>
    <w:rsid w:val="000B00D8"/>
    <w:rsid w:val="001056A4"/>
    <w:rsid w:val="001A0105"/>
    <w:rsid w:val="001F44AB"/>
    <w:rsid w:val="00216E6F"/>
    <w:rsid w:val="00224DE3"/>
    <w:rsid w:val="002436C9"/>
    <w:rsid w:val="0024505C"/>
    <w:rsid w:val="00253CBF"/>
    <w:rsid w:val="002E63FE"/>
    <w:rsid w:val="00400793"/>
    <w:rsid w:val="00435372"/>
    <w:rsid w:val="004E0218"/>
    <w:rsid w:val="005676C3"/>
    <w:rsid w:val="00580DB6"/>
    <w:rsid w:val="00597FF6"/>
    <w:rsid w:val="0064602B"/>
    <w:rsid w:val="0064638B"/>
    <w:rsid w:val="00683DEE"/>
    <w:rsid w:val="006B6923"/>
    <w:rsid w:val="008103B6"/>
    <w:rsid w:val="0081537A"/>
    <w:rsid w:val="00837665"/>
    <w:rsid w:val="00890208"/>
    <w:rsid w:val="008A0AAB"/>
    <w:rsid w:val="008D0494"/>
    <w:rsid w:val="0093406E"/>
    <w:rsid w:val="009A3711"/>
    <w:rsid w:val="009C3350"/>
    <w:rsid w:val="009F4CDC"/>
    <w:rsid w:val="00A74BCA"/>
    <w:rsid w:val="00AC1147"/>
    <w:rsid w:val="00C16902"/>
    <w:rsid w:val="00D12EEC"/>
    <w:rsid w:val="00D37A88"/>
    <w:rsid w:val="00D650AD"/>
    <w:rsid w:val="00D72235"/>
    <w:rsid w:val="00D957AE"/>
    <w:rsid w:val="00DF3194"/>
    <w:rsid w:val="00E676BB"/>
    <w:rsid w:val="00E81BF8"/>
    <w:rsid w:val="00EF13E8"/>
    <w:rsid w:val="00EF67A3"/>
    <w:rsid w:val="00F93370"/>
    <w:rsid w:val="00F951AB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3CBF"/>
    <w:rPr>
      <w:color w:val="808080"/>
    </w:rPr>
  </w:style>
  <w:style w:type="paragraph" w:customStyle="1" w:styleId="CCA594F37B7A457D812118B99E10965C">
    <w:name w:val="CCA594F37B7A457D812118B99E10965C"/>
    <w:rsid w:val="009A3711"/>
  </w:style>
  <w:style w:type="paragraph" w:customStyle="1" w:styleId="205DC73278D04740A5062199E855615E">
    <w:name w:val="205DC73278D04740A5062199E855615E"/>
    <w:rsid w:val="009A3711"/>
  </w:style>
  <w:style w:type="paragraph" w:customStyle="1" w:styleId="C74716419C3D4421817D6F12884CA695">
    <w:name w:val="C74716419C3D4421817D6F12884CA695"/>
    <w:rsid w:val="009A3711"/>
  </w:style>
  <w:style w:type="paragraph" w:customStyle="1" w:styleId="3BE334E8A4EB4EF5BF1FF077316FEB1D">
    <w:name w:val="3BE334E8A4EB4EF5BF1FF077316FEB1D"/>
    <w:rsid w:val="009A3711"/>
  </w:style>
  <w:style w:type="paragraph" w:customStyle="1" w:styleId="3D7A07D20618453C84EDEC9555E6A57C">
    <w:name w:val="3D7A07D20618453C84EDEC9555E6A57C"/>
    <w:rsid w:val="009A3711"/>
  </w:style>
  <w:style w:type="paragraph" w:customStyle="1" w:styleId="5AB9A0D4D8A543A79D508A1662262601">
    <w:name w:val="5AB9A0D4D8A543A79D508A1662262601"/>
    <w:rsid w:val="00AC1147"/>
  </w:style>
  <w:style w:type="paragraph" w:customStyle="1" w:styleId="9A12964890F444ADBD1757682C62411D">
    <w:name w:val="9A12964890F444ADBD1757682C62411D"/>
    <w:rsid w:val="00253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1320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pufnosci</vt:lpstr>
    </vt:vector>
  </TitlesOfParts>
  <Company>NASK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pufnosci</dc:title>
  <dc:creator>NASK</dc:creator>
  <cp:lastModifiedBy>Krzysztof Suliński</cp:lastModifiedBy>
  <cp:revision>7</cp:revision>
  <cp:lastPrinted>2018-08-20T07:18:00Z</cp:lastPrinted>
  <dcterms:created xsi:type="dcterms:W3CDTF">2021-09-13T06:17:00Z</dcterms:created>
  <dcterms:modified xsi:type="dcterms:W3CDTF">2022-03-22T12:07:00Z</dcterms:modified>
</cp:coreProperties>
</file>